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>Course Proposal: New Course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1.  Course prefix and number: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NUR</w:t>
      </w:r>
      <w:r w:rsidR="00A403BB"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 511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>2.  Effective Year/Term:</w:t>
      </w:r>
      <w:r w:rsidR="004E0941" w:rsidRPr="00A403BB">
        <w:rPr>
          <w:rFonts w:ascii="Times New Roman" w:eastAsia="Times New Roman" w:hAnsi="Times New Roman" w:cs="Times New Roman"/>
          <w:sz w:val="24"/>
          <w:szCs w:val="24"/>
        </w:rPr>
        <w:t xml:space="preserve"> Spring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 2013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3.  CIP CODE/10 digit program code: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51.3805.00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4.  Short Course Title: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Contemporary Health</w:t>
      </w:r>
      <w:r w:rsidR="004E51ED"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 C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are Ethics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>5.  Enter course description exactly as it will appear in the general/graduate bulletin.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A70BCF">
        <w:rPr>
          <w:rFonts w:ascii="Times New Roman" w:eastAsia="Times New Roman" w:hAnsi="Times New Roman" w:cs="Times New Roman"/>
          <w:sz w:val="24"/>
          <w:szCs w:val="24"/>
        </w:rPr>
        <w:t>Three semester didactic hours.</w:t>
      </w:r>
      <w:proofErr w:type="gramEnd"/>
      <w:r w:rsidR="00A7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course </w:t>
      </w:r>
      <w:proofErr w:type="gramStart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is designed</w:t>
      </w:r>
      <w:proofErr w:type="gramEnd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 to introduce students to ethical theories and principles used in decision making in healthcare settings. Legal precedents, statutory guidelines and philosophical underpinnings </w:t>
      </w:r>
      <w:proofErr w:type="gramStart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are presented</w:t>
      </w:r>
      <w:proofErr w:type="gramEnd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 to provide a variety of frameworks for ethical decision-making and policy analysis.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6.  Prerequisites: </w:t>
      </w:r>
      <w:r w:rsidR="00961B11">
        <w:rPr>
          <w:rFonts w:ascii="Times New Roman" w:hAnsi="Times New Roman"/>
          <w:sz w:val="24"/>
          <w:szCs w:val="24"/>
        </w:rPr>
        <w:t>Admission to SON Graduate Program</w:t>
      </w:r>
    </w:p>
    <w:p w:rsidR="00961B11" w:rsidRPr="00A403BB" w:rsidRDefault="00961B11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7.  College: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College of Science and Mathematics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8.  Department Teaching Course: School of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Nursing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9.  Credit Hours:      Maximum:  </w:t>
      </w:r>
      <w:proofErr w:type="gramStart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Minimum</w:t>
      </w:r>
      <w:proofErr w:type="gramEnd"/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Maximum Hours counted toward degree: 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10. Maximum contact hours each week fall semester Lecture:  </w:t>
      </w:r>
      <w:proofErr w:type="gramStart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Lab</w:t>
      </w:r>
      <w:proofErr w:type="gramEnd"/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Other:  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11. May this course be taken more than one time each semester: </w:t>
      </w:r>
      <w:proofErr w:type="gramStart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12. Grade Type: 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Regular: A-F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13. Instruction Type: 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Lecture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14. Will this course require additional library resources: 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Yes; database usage, computer assisted instruction, web-based testing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15. Does this course replace a course on the current/previously listed inventory:  </w:t>
      </w:r>
      <w:proofErr w:type="gramStart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>16. If Yes list the prefix and number: If not applicable enter N/A:  N/A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>17. What is the primary reason you are proposing this course?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Development of MSN curriculum for FNP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18. Describe the place of the proposed course within your current curriculum. Will it be elective or required? </w:t>
      </w:r>
      <w:proofErr w:type="gramStart"/>
      <w:r w:rsidRPr="00A403BB">
        <w:rPr>
          <w:rFonts w:ascii="Times New Roman" w:eastAsia="Times New Roman" w:hAnsi="Times New Roman" w:cs="Times New Roman"/>
          <w:sz w:val="24"/>
          <w:szCs w:val="24"/>
        </w:rPr>
        <w:t>Part of a major or a minor?</w:t>
      </w:r>
      <w:proofErr w:type="gramEnd"/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Required course as part of the MSN-FNP program.</w:t>
      </w:r>
      <w:proofErr w:type="gramEnd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  Placement is 1st year 2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 semester.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lastRenderedPageBreak/>
        <w:t>19. How does the proposed course differ from similar courses being offered at Stephen F. Austin?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No similar courses offered.  </w:t>
      </w:r>
      <w:proofErr w:type="gramStart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>Required for Texas BON and NLNAC accreditation.</w:t>
      </w:r>
      <w:proofErr w:type="gramEnd"/>
      <w:r w:rsidRPr="00A403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51ED" w:rsidRPr="00A403BB" w:rsidRDefault="004E51ED" w:rsidP="004E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>20. Syllabus: Course Learning Goals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  List course objectives; describe what students who complete the course will know or be able to do.</w:t>
      </w:r>
    </w:p>
    <w:p w:rsidR="004E51ED" w:rsidRPr="00A403BB" w:rsidRDefault="004E51ED" w:rsidP="004E51ED">
      <w:pPr>
        <w:pStyle w:val="BodyText"/>
        <w:ind w:left="450"/>
        <w:rPr>
          <w:szCs w:val="24"/>
        </w:rPr>
      </w:pPr>
      <w:r w:rsidRPr="00A403BB">
        <w:rPr>
          <w:szCs w:val="24"/>
        </w:rPr>
        <w:t xml:space="preserve">Examine principles delivery &amp; research </w:t>
      </w:r>
    </w:p>
    <w:p w:rsidR="004E51ED" w:rsidRPr="00A403BB" w:rsidRDefault="004E51ED" w:rsidP="004E51ED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403BB">
        <w:rPr>
          <w:rFonts w:ascii="Times New Roman" w:hAnsi="Times New Roman" w:cs="Times New Roman"/>
          <w:sz w:val="24"/>
          <w:szCs w:val="24"/>
        </w:rPr>
        <w:t xml:space="preserve">Relate ethics to EBP  </w:t>
      </w:r>
    </w:p>
    <w:p w:rsidR="004E51ED" w:rsidRPr="00A403BB" w:rsidRDefault="004E51ED" w:rsidP="004E51ED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403BB">
        <w:rPr>
          <w:rFonts w:ascii="Times New Roman" w:hAnsi="Times New Roman" w:cs="Times New Roman"/>
          <w:sz w:val="24"/>
          <w:szCs w:val="24"/>
        </w:rPr>
        <w:t xml:space="preserve">Integrate issues into the provision care </w:t>
      </w:r>
    </w:p>
    <w:p w:rsidR="004E51ED" w:rsidRPr="00A403BB" w:rsidRDefault="004E51ED" w:rsidP="004E51ED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403BB">
        <w:rPr>
          <w:rFonts w:ascii="Times New Roman" w:hAnsi="Times New Roman" w:cs="Times New Roman"/>
          <w:sz w:val="24"/>
          <w:szCs w:val="24"/>
        </w:rPr>
        <w:t xml:space="preserve">Integrate systems, technology, and social media </w:t>
      </w:r>
    </w:p>
    <w:p w:rsidR="00900C45" w:rsidRPr="00A403BB" w:rsidRDefault="004E51ED" w:rsidP="004E51ED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403BB">
        <w:rPr>
          <w:rFonts w:ascii="Times New Roman" w:hAnsi="Times New Roman" w:cs="Times New Roman"/>
          <w:sz w:val="24"/>
          <w:szCs w:val="24"/>
        </w:rPr>
        <w:t xml:space="preserve">Evaluate the role of the APN </w:t>
      </w:r>
    </w:p>
    <w:p w:rsidR="004E51ED" w:rsidRPr="00A403BB" w:rsidRDefault="004E51ED" w:rsidP="004E51ED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>21. Syllabus: Course Outline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  List the topics that the proposed course will cover and indicate the approximate proposed amount</w:t>
      </w:r>
      <w:r w:rsidR="004E51ED" w:rsidRPr="00A40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3BB">
        <w:rPr>
          <w:rFonts w:ascii="Times New Roman" w:eastAsia="Times New Roman" w:hAnsi="Times New Roman" w:cs="Times New Roman"/>
          <w:sz w:val="24"/>
          <w:szCs w:val="24"/>
        </w:rPr>
        <w:t>of time to be devoted to each, either by percent of course time or number of weeks. Please indicate</w:t>
      </w:r>
      <w:r w:rsidR="004E51ED" w:rsidRPr="00A40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3BB">
        <w:rPr>
          <w:rFonts w:ascii="Times New Roman" w:eastAsia="Times New Roman" w:hAnsi="Times New Roman" w:cs="Times New Roman"/>
          <w:sz w:val="24"/>
          <w:szCs w:val="24"/>
        </w:rPr>
        <w:t>which topics will be required in all sections of the course and which may vary.</w:t>
      </w:r>
    </w:p>
    <w:p w:rsidR="004E51ED" w:rsidRPr="00A403BB" w:rsidRDefault="00900C45" w:rsidP="004E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E51ED" w:rsidRPr="00A403BB">
        <w:rPr>
          <w:rFonts w:ascii="Times New Roman" w:hAnsi="Times New Roman" w:cs="Times New Roman"/>
          <w:sz w:val="24"/>
          <w:szCs w:val="24"/>
        </w:rPr>
        <w:t>4 hrs ea unless noted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principles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bioethics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>, healthcare ethics, and ethical decision making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jurisprudence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 xml:space="preserve"> in APN 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 xml:space="preserve"> in organizations/leadership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 xml:space="preserve"> in care 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 xml:space="preserve"> in families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 xml:space="preserve"> in aggregates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 xml:space="preserve"> in policy</w:t>
      </w:r>
    </w:p>
    <w:p w:rsidR="004E51ED" w:rsidRPr="00A403BB" w:rsidRDefault="004E51ED" w:rsidP="004E51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403BB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Pr="00A403BB">
        <w:rPr>
          <w:rFonts w:ascii="Times New Roman" w:hAnsi="Times New Roman" w:cs="Times New Roman"/>
          <w:sz w:val="24"/>
          <w:szCs w:val="24"/>
        </w:rPr>
        <w:t xml:space="preserve"> of systems, technology, and social media  6 hours</w:t>
      </w:r>
      <w:bookmarkStart w:id="0" w:name="_GoBack"/>
      <w:bookmarkEnd w:id="0"/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>22. Syllabus: Proposed Textbook/Assigned Reading Materials for course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E51ED" w:rsidRPr="00A403BB">
        <w:rPr>
          <w:rFonts w:ascii="Times New Roman" w:eastAsia="Times New Roman" w:hAnsi="Times New Roman" w:cs="Times New Roman"/>
          <w:bCs/>
          <w:sz w:val="24"/>
          <w:szCs w:val="24"/>
        </w:rPr>
        <w:t>Selected readings</w:t>
      </w: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C45" w:rsidRPr="00A403BB" w:rsidRDefault="00900C45" w:rsidP="0090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BCF" w:rsidRPr="009A56FD" w:rsidRDefault="00900C45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70BCF" w:rsidRPr="009A56FD">
        <w:rPr>
          <w:rFonts w:ascii="Times New Roman" w:eastAsia="Times New Roman" w:hAnsi="Times New Roman" w:cs="Times New Roman"/>
          <w:sz w:val="24"/>
          <w:szCs w:val="24"/>
        </w:rPr>
        <w:t xml:space="preserve">Dept. </w:t>
      </w:r>
      <w:proofErr w:type="gramStart"/>
      <w:r w:rsidR="00A70BCF"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="00A70BCF"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A70BCF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A70BCF"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A70BCF" w:rsidRPr="009A56FD" w:rsidRDefault="00A70BCF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BCF" w:rsidRPr="009A56FD" w:rsidRDefault="00A70BCF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BCF" w:rsidRPr="009A56FD" w:rsidRDefault="00A70BCF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College Curriculum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A70BCF" w:rsidRPr="009A56FD" w:rsidRDefault="00A70BCF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BCF" w:rsidRPr="009A56FD" w:rsidRDefault="00A70BCF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BCF" w:rsidRPr="009A56FD" w:rsidRDefault="00A70BCF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College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Dean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____________D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ate: ______________</w:t>
      </w:r>
    </w:p>
    <w:p w:rsidR="00A70BCF" w:rsidRPr="009A56FD" w:rsidRDefault="00A70BCF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BCF" w:rsidRPr="009A56FD" w:rsidRDefault="00A70BCF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BCF" w:rsidRPr="009A56FD" w:rsidRDefault="00A70BCF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Grad Dean/</w:t>
      </w:r>
      <w:proofErr w:type="spellStart"/>
      <w:r w:rsidRPr="009A56FD">
        <w:rPr>
          <w:rFonts w:ascii="Times New Roman" w:eastAsia="Times New Roman" w:hAnsi="Times New Roman" w:cs="Times New Roman"/>
          <w:sz w:val="24"/>
          <w:szCs w:val="24"/>
        </w:rPr>
        <w:t>Univ</w:t>
      </w:r>
      <w:proofErr w:type="spell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6FD">
        <w:rPr>
          <w:rFonts w:ascii="Times New Roman" w:eastAsia="Times New Roman" w:hAnsi="Times New Roman" w:cs="Times New Roman"/>
          <w:sz w:val="24"/>
          <w:szCs w:val="24"/>
        </w:rPr>
        <w:t>Curr</w:t>
      </w:r>
      <w:proofErr w:type="spell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900C45" w:rsidRPr="00A403BB" w:rsidRDefault="00900C45" w:rsidP="00A7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00C45" w:rsidRPr="00A403BB" w:rsidSect="00897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50F6"/>
    <w:multiLevelType w:val="hybridMultilevel"/>
    <w:tmpl w:val="12C43DBC"/>
    <w:lvl w:ilvl="0" w:tplc="8A903A62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D784ABF"/>
    <w:multiLevelType w:val="hybridMultilevel"/>
    <w:tmpl w:val="4D32EB8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C45"/>
    <w:rsid w:val="0033309C"/>
    <w:rsid w:val="003E7737"/>
    <w:rsid w:val="004E0941"/>
    <w:rsid w:val="004E51ED"/>
    <w:rsid w:val="00540404"/>
    <w:rsid w:val="00897B53"/>
    <w:rsid w:val="00900C45"/>
    <w:rsid w:val="00961B11"/>
    <w:rsid w:val="00A403BB"/>
    <w:rsid w:val="00A70BCF"/>
    <w:rsid w:val="00C7251D"/>
    <w:rsid w:val="00CF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0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0C4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E51E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E5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E51E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2770</Characters>
  <Application>Microsoft Office Word</Application>
  <DocSecurity>0</DocSecurity>
  <Lines>23</Lines>
  <Paragraphs>6</Paragraphs>
  <ScaleCrop>false</ScaleCrop>
  <Company>Stephen F. Austin State Univ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johnsona3</dc:creator>
  <cp:keywords/>
  <dc:description/>
  <cp:lastModifiedBy>Michelle Klein</cp:lastModifiedBy>
  <cp:revision>6</cp:revision>
  <cp:lastPrinted>2011-07-07T15:33:00Z</cp:lastPrinted>
  <dcterms:created xsi:type="dcterms:W3CDTF">2011-07-12T14:24:00Z</dcterms:created>
  <dcterms:modified xsi:type="dcterms:W3CDTF">2011-10-24T20:45:00Z</dcterms:modified>
</cp:coreProperties>
</file>