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352" w:rsidRPr="00E42668" w:rsidRDefault="004C19E9" w:rsidP="004C19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2668">
        <w:rPr>
          <w:rFonts w:ascii="Times New Roman" w:hAnsi="Times New Roman" w:cs="Times New Roman"/>
          <w:b/>
          <w:sz w:val="24"/>
          <w:szCs w:val="24"/>
        </w:rPr>
        <w:t>Advanced Health Assessment</w:t>
      </w:r>
    </w:p>
    <w:p w:rsidR="004C19E9" w:rsidRPr="004C19E9" w:rsidRDefault="004C19E9" w:rsidP="004C19E9">
      <w:pPr>
        <w:rPr>
          <w:rFonts w:ascii="Times New Roman" w:hAnsi="Times New Roman" w:cs="Times New Roman"/>
          <w:b/>
          <w:sz w:val="24"/>
          <w:szCs w:val="24"/>
        </w:rPr>
      </w:pPr>
      <w:r w:rsidRPr="004C19E9">
        <w:rPr>
          <w:rFonts w:ascii="Times New Roman" w:hAnsi="Times New Roman" w:cs="Times New Roman"/>
          <w:b/>
          <w:sz w:val="24"/>
          <w:szCs w:val="24"/>
        </w:rPr>
        <w:t>Course Description</w:t>
      </w:r>
    </w:p>
    <w:p w:rsidR="004C19E9" w:rsidRDefault="00E319ED" w:rsidP="004C19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course provides </w:t>
      </w:r>
      <w:r w:rsidR="00F25BFF">
        <w:rPr>
          <w:rFonts w:ascii="Times New Roman" w:hAnsi="Times New Roman" w:cs="Times New Roman"/>
          <w:sz w:val="24"/>
          <w:szCs w:val="24"/>
        </w:rPr>
        <w:t xml:space="preserve">students </w:t>
      </w:r>
      <w:r>
        <w:rPr>
          <w:rFonts w:ascii="Times New Roman" w:hAnsi="Times New Roman" w:cs="Times New Roman"/>
          <w:sz w:val="24"/>
          <w:szCs w:val="24"/>
        </w:rPr>
        <w:t>with the knowledge and skills to complete a</w:t>
      </w:r>
      <w:r w:rsidR="00D02126">
        <w:rPr>
          <w:rFonts w:ascii="Times New Roman" w:hAnsi="Times New Roman" w:cs="Times New Roman"/>
          <w:sz w:val="24"/>
          <w:szCs w:val="24"/>
        </w:rPr>
        <w:t xml:space="preserve"> comprehensive history, physical, and </w:t>
      </w:r>
      <w:r w:rsidR="008322F2" w:rsidRPr="008322F2">
        <w:rPr>
          <w:rFonts w:ascii="Times New Roman" w:hAnsi="Times New Roman" w:cs="Times New Roman"/>
          <w:sz w:val="24"/>
          <w:szCs w:val="24"/>
        </w:rPr>
        <w:t>psychosocial</w:t>
      </w:r>
      <w:r w:rsidR="00D02126" w:rsidRPr="008322F2">
        <w:rPr>
          <w:rFonts w:ascii="Times New Roman" w:hAnsi="Times New Roman" w:cs="Times New Roman"/>
          <w:sz w:val="24"/>
          <w:szCs w:val="24"/>
        </w:rPr>
        <w:t xml:space="preserve"> </w:t>
      </w:r>
      <w:r w:rsidR="00D02126">
        <w:rPr>
          <w:rFonts w:ascii="Times New Roman" w:hAnsi="Times New Roman" w:cs="Times New Roman"/>
          <w:sz w:val="24"/>
          <w:szCs w:val="24"/>
        </w:rPr>
        <w:t>assessment</w:t>
      </w:r>
      <w:r w:rsidR="008322F2">
        <w:rPr>
          <w:rFonts w:ascii="Times New Roman" w:hAnsi="Times New Roman" w:cs="Times New Roman"/>
          <w:sz w:val="24"/>
          <w:szCs w:val="24"/>
        </w:rPr>
        <w:t>.  Particular attention will be placed on assessment of</w:t>
      </w:r>
      <w:r w:rsidR="00D02126">
        <w:rPr>
          <w:rFonts w:ascii="Times New Roman" w:hAnsi="Times New Roman" w:cs="Times New Roman"/>
          <w:sz w:val="24"/>
          <w:szCs w:val="24"/>
        </w:rPr>
        <w:t xml:space="preserve"> signs and symptoms, </w:t>
      </w:r>
      <w:proofErr w:type="spellStart"/>
      <w:r w:rsidR="00D02126">
        <w:rPr>
          <w:rFonts w:ascii="Times New Roman" w:hAnsi="Times New Roman" w:cs="Times New Roman"/>
          <w:sz w:val="24"/>
          <w:szCs w:val="24"/>
        </w:rPr>
        <w:t>pathophysiologic</w:t>
      </w:r>
      <w:proofErr w:type="spellEnd"/>
      <w:r w:rsidR="00D02126">
        <w:rPr>
          <w:rFonts w:ascii="Times New Roman" w:hAnsi="Times New Roman" w:cs="Times New Roman"/>
          <w:sz w:val="24"/>
          <w:szCs w:val="24"/>
        </w:rPr>
        <w:t xml:space="preserve"> changes, and psychosocial variations of the patient.  </w:t>
      </w:r>
    </w:p>
    <w:p w:rsidR="004C19E9" w:rsidRPr="004C19E9" w:rsidRDefault="004C19E9" w:rsidP="004C19E9">
      <w:pPr>
        <w:rPr>
          <w:rFonts w:ascii="Times New Roman" w:hAnsi="Times New Roman" w:cs="Times New Roman"/>
          <w:b/>
          <w:sz w:val="24"/>
          <w:szCs w:val="24"/>
        </w:rPr>
      </w:pPr>
      <w:r w:rsidRPr="004C19E9">
        <w:rPr>
          <w:rFonts w:ascii="Times New Roman" w:hAnsi="Times New Roman" w:cs="Times New Roman"/>
          <w:b/>
          <w:sz w:val="24"/>
          <w:szCs w:val="24"/>
        </w:rPr>
        <w:t>Credit Hour Distribution</w:t>
      </w:r>
    </w:p>
    <w:p w:rsidR="004C19E9" w:rsidRDefault="004C19E9" w:rsidP="004C19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credit hours (</w:t>
      </w:r>
      <w:r w:rsidR="00653D77">
        <w:rPr>
          <w:rFonts w:ascii="Times New Roman" w:hAnsi="Times New Roman" w:cs="Times New Roman"/>
          <w:sz w:val="24"/>
          <w:szCs w:val="24"/>
        </w:rPr>
        <w:t xml:space="preserve">3 </w:t>
      </w:r>
      <w:proofErr w:type="gramStart"/>
      <w:r w:rsidR="00653D77">
        <w:rPr>
          <w:rFonts w:ascii="Times New Roman" w:hAnsi="Times New Roman" w:cs="Times New Roman"/>
          <w:sz w:val="24"/>
          <w:szCs w:val="24"/>
        </w:rPr>
        <w:t>didactic  hours</w:t>
      </w:r>
      <w:proofErr w:type="gramEnd"/>
      <w:r w:rsidR="00653D77">
        <w:rPr>
          <w:rFonts w:ascii="Times New Roman" w:hAnsi="Times New Roman" w:cs="Times New Roman"/>
          <w:sz w:val="24"/>
          <w:szCs w:val="24"/>
        </w:rPr>
        <w:t>, 6 clinical hours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4C19E9" w:rsidRPr="004C19E9" w:rsidRDefault="004C19E9" w:rsidP="004C19E9">
      <w:pPr>
        <w:rPr>
          <w:rFonts w:ascii="Times New Roman" w:hAnsi="Times New Roman" w:cs="Times New Roman"/>
          <w:b/>
          <w:sz w:val="24"/>
          <w:szCs w:val="24"/>
        </w:rPr>
      </w:pPr>
      <w:r w:rsidRPr="004C19E9">
        <w:rPr>
          <w:rFonts w:ascii="Times New Roman" w:hAnsi="Times New Roman" w:cs="Times New Roman"/>
          <w:b/>
          <w:sz w:val="24"/>
          <w:szCs w:val="24"/>
        </w:rPr>
        <w:t>Course Objectives</w:t>
      </w:r>
    </w:p>
    <w:p w:rsidR="004C19E9" w:rsidRPr="00F25BFF" w:rsidRDefault="004C19E9" w:rsidP="004C19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Upon </w:t>
      </w:r>
      <w:r w:rsidRPr="00F25BFF">
        <w:rPr>
          <w:rFonts w:ascii="Times New Roman" w:hAnsi="Times New Roman" w:cs="Times New Roman"/>
          <w:sz w:val="24"/>
          <w:szCs w:val="24"/>
        </w:rPr>
        <w:t>completion of this course, the student is expected to:</w:t>
      </w:r>
    </w:p>
    <w:p w:rsidR="00EB6F36" w:rsidRPr="00F25BFF" w:rsidRDefault="00EB6F36" w:rsidP="004C19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05CDF" w:rsidRPr="00F25BFF" w:rsidRDefault="00706F77" w:rsidP="00305CDF">
      <w:pPr>
        <w:pStyle w:val="BodyText"/>
        <w:numPr>
          <w:ilvl w:val="0"/>
          <w:numId w:val="2"/>
        </w:numPr>
        <w:rPr>
          <w:szCs w:val="24"/>
        </w:rPr>
      </w:pPr>
      <w:r w:rsidRPr="00F25BFF">
        <w:rPr>
          <w:szCs w:val="24"/>
        </w:rPr>
        <w:t>Assemble concepts and principles of the arts, sciences, humanities, and nursing in order to make sound advanced practice</w:t>
      </w:r>
      <w:r w:rsidR="00305CDF" w:rsidRPr="00F25BFF">
        <w:rPr>
          <w:szCs w:val="24"/>
        </w:rPr>
        <w:t xml:space="preserve"> nursing decisions.</w:t>
      </w:r>
    </w:p>
    <w:p w:rsidR="00305CDF" w:rsidRPr="00F25BFF" w:rsidRDefault="00F25BFF" w:rsidP="00305CDF">
      <w:pPr>
        <w:pStyle w:val="BodyText"/>
        <w:numPr>
          <w:ilvl w:val="0"/>
          <w:numId w:val="2"/>
        </w:numPr>
        <w:rPr>
          <w:szCs w:val="24"/>
        </w:rPr>
      </w:pPr>
      <w:r w:rsidRPr="00F25BFF">
        <w:rPr>
          <w:szCs w:val="24"/>
        </w:rPr>
        <w:t xml:space="preserve">Evaluate findings of </w:t>
      </w:r>
      <w:r w:rsidR="003A540E" w:rsidRPr="00F25BFF">
        <w:rPr>
          <w:szCs w:val="24"/>
        </w:rPr>
        <w:t>a complete</w:t>
      </w:r>
      <w:r w:rsidR="004C19E9" w:rsidRPr="00F25BFF">
        <w:rPr>
          <w:szCs w:val="24"/>
        </w:rPr>
        <w:t xml:space="preserve"> assessment, health history, physical examination, and diagnostic testing.</w:t>
      </w:r>
    </w:p>
    <w:p w:rsidR="00305CDF" w:rsidRPr="00F25BFF" w:rsidRDefault="00F25BFF" w:rsidP="00305CDF">
      <w:pPr>
        <w:pStyle w:val="BodyText"/>
        <w:numPr>
          <w:ilvl w:val="0"/>
          <w:numId w:val="2"/>
        </w:numPr>
        <w:rPr>
          <w:szCs w:val="24"/>
        </w:rPr>
      </w:pPr>
      <w:r w:rsidRPr="00F25BFF">
        <w:rPr>
          <w:szCs w:val="24"/>
        </w:rPr>
        <w:t xml:space="preserve">Formulate </w:t>
      </w:r>
      <w:r w:rsidR="004C19E9" w:rsidRPr="00F25BFF">
        <w:rPr>
          <w:szCs w:val="24"/>
        </w:rPr>
        <w:t xml:space="preserve">a risk assessment of the patient </w:t>
      </w:r>
      <w:r w:rsidR="00305CDF" w:rsidRPr="00F25BFF">
        <w:rPr>
          <w:szCs w:val="24"/>
        </w:rPr>
        <w:t>Integrate moral, ethical, economic, and legal issues into the assessment of clients, families, and the global community.</w:t>
      </w:r>
    </w:p>
    <w:p w:rsidR="00305CDF" w:rsidRPr="00F25BFF" w:rsidRDefault="004C19E9" w:rsidP="00305CDF">
      <w:pPr>
        <w:pStyle w:val="BodyText"/>
        <w:numPr>
          <w:ilvl w:val="0"/>
          <w:numId w:val="2"/>
        </w:numPr>
        <w:rPr>
          <w:szCs w:val="24"/>
        </w:rPr>
      </w:pPr>
      <w:r w:rsidRPr="00F25BFF">
        <w:rPr>
          <w:szCs w:val="24"/>
        </w:rPr>
        <w:t xml:space="preserve">Identify signs and symptoms of common </w:t>
      </w:r>
      <w:r w:rsidR="00E319ED" w:rsidRPr="00F25BFF">
        <w:rPr>
          <w:szCs w:val="24"/>
        </w:rPr>
        <w:t>psyc</w:t>
      </w:r>
      <w:r w:rsidR="00F25BFF" w:rsidRPr="00F25BFF">
        <w:rPr>
          <w:szCs w:val="24"/>
        </w:rPr>
        <w:t>hosocial</w:t>
      </w:r>
      <w:r w:rsidR="00E319ED" w:rsidRPr="00F25BFF">
        <w:rPr>
          <w:szCs w:val="24"/>
        </w:rPr>
        <w:t xml:space="preserve"> changes</w:t>
      </w:r>
      <w:r w:rsidRPr="00F25BFF">
        <w:rPr>
          <w:szCs w:val="24"/>
        </w:rPr>
        <w:t>.</w:t>
      </w:r>
    </w:p>
    <w:p w:rsidR="00305CDF" w:rsidRPr="00F25BFF" w:rsidRDefault="00D02126" w:rsidP="00305CDF">
      <w:pPr>
        <w:pStyle w:val="BodyText"/>
        <w:numPr>
          <w:ilvl w:val="0"/>
          <w:numId w:val="2"/>
        </w:numPr>
        <w:rPr>
          <w:szCs w:val="24"/>
        </w:rPr>
      </w:pPr>
      <w:r w:rsidRPr="00F25BFF">
        <w:rPr>
          <w:szCs w:val="24"/>
        </w:rPr>
        <w:t>Relate assessment findings to underlying pathology or physiologic changes.</w:t>
      </w:r>
    </w:p>
    <w:p w:rsidR="00305CDF" w:rsidRPr="00F25BFF" w:rsidRDefault="00D02126" w:rsidP="00305CDF">
      <w:pPr>
        <w:pStyle w:val="BodyText"/>
        <w:numPr>
          <w:ilvl w:val="0"/>
          <w:numId w:val="2"/>
        </w:numPr>
        <w:rPr>
          <w:szCs w:val="24"/>
        </w:rPr>
      </w:pPr>
      <w:r w:rsidRPr="00F25BFF">
        <w:rPr>
          <w:szCs w:val="24"/>
        </w:rPr>
        <w:t xml:space="preserve">Establish differential </w:t>
      </w:r>
      <w:r w:rsidR="00E319ED" w:rsidRPr="00F25BFF">
        <w:rPr>
          <w:szCs w:val="24"/>
        </w:rPr>
        <w:t xml:space="preserve">diagnoses </w:t>
      </w:r>
      <w:r w:rsidRPr="00F25BFF">
        <w:rPr>
          <w:szCs w:val="24"/>
        </w:rPr>
        <w:t>based on the assessment data.</w:t>
      </w:r>
    </w:p>
    <w:p w:rsidR="008322F2" w:rsidRPr="00F25BFF" w:rsidRDefault="00D02126" w:rsidP="00305CDF">
      <w:pPr>
        <w:pStyle w:val="BodyText"/>
        <w:numPr>
          <w:ilvl w:val="0"/>
          <w:numId w:val="2"/>
        </w:numPr>
        <w:rPr>
          <w:szCs w:val="24"/>
        </w:rPr>
      </w:pPr>
      <w:r w:rsidRPr="00F25BFF">
        <w:rPr>
          <w:szCs w:val="24"/>
        </w:rPr>
        <w:t>Develop</w:t>
      </w:r>
      <w:r w:rsidR="00F25BFF" w:rsidRPr="00F25BFF">
        <w:rPr>
          <w:szCs w:val="24"/>
        </w:rPr>
        <w:t xml:space="preserve"> a</w:t>
      </w:r>
      <w:r w:rsidRPr="00F25BFF">
        <w:rPr>
          <w:szCs w:val="24"/>
        </w:rPr>
        <w:t xml:space="preserve"> plan of care for the patient </w:t>
      </w:r>
      <w:r w:rsidR="00E319ED" w:rsidRPr="00F25BFF">
        <w:rPr>
          <w:szCs w:val="24"/>
        </w:rPr>
        <w:t xml:space="preserve">based on </w:t>
      </w:r>
      <w:r w:rsidR="00F25BFF" w:rsidRPr="00F25BFF">
        <w:rPr>
          <w:szCs w:val="24"/>
        </w:rPr>
        <w:t>comprehensive</w:t>
      </w:r>
      <w:r w:rsidR="00E319ED" w:rsidRPr="00F25BFF">
        <w:rPr>
          <w:szCs w:val="24"/>
        </w:rPr>
        <w:t xml:space="preserve"> assessment findings.</w:t>
      </w:r>
    </w:p>
    <w:p w:rsidR="00706F77" w:rsidRPr="00F25BFF" w:rsidRDefault="00305CDF" w:rsidP="00706F77">
      <w:pPr>
        <w:pStyle w:val="BodyText"/>
        <w:numPr>
          <w:ilvl w:val="0"/>
          <w:numId w:val="2"/>
        </w:numPr>
        <w:rPr>
          <w:szCs w:val="24"/>
        </w:rPr>
      </w:pPr>
      <w:r w:rsidRPr="00F25BFF">
        <w:rPr>
          <w:szCs w:val="24"/>
        </w:rPr>
        <w:t>Synthesize</w:t>
      </w:r>
      <w:r w:rsidR="00706F77" w:rsidRPr="00F25BFF">
        <w:rPr>
          <w:szCs w:val="24"/>
        </w:rPr>
        <w:t xml:space="preserve"> responsibility and accountability using consistent behavior patterns and professional communication.</w:t>
      </w:r>
    </w:p>
    <w:p w:rsidR="00706F77" w:rsidRPr="00F25BFF" w:rsidRDefault="00706F77" w:rsidP="00706F77">
      <w:pPr>
        <w:pStyle w:val="BodyText"/>
        <w:numPr>
          <w:ilvl w:val="0"/>
          <w:numId w:val="2"/>
        </w:numPr>
        <w:rPr>
          <w:szCs w:val="24"/>
        </w:rPr>
      </w:pPr>
      <w:r w:rsidRPr="00F25BFF">
        <w:rPr>
          <w:szCs w:val="24"/>
        </w:rPr>
        <w:t>Incorporate evidenced based practice into the provision of advanced practice nursing care.</w:t>
      </w:r>
    </w:p>
    <w:p w:rsidR="00706F77" w:rsidRPr="00F25BFF" w:rsidRDefault="00706F77" w:rsidP="00706F77">
      <w:pPr>
        <w:pStyle w:val="BodyText"/>
        <w:numPr>
          <w:ilvl w:val="0"/>
          <w:numId w:val="2"/>
        </w:numPr>
        <w:rPr>
          <w:szCs w:val="24"/>
        </w:rPr>
      </w:pPr>
      <w:r w:rsidRPr="00F25BFF">
        <w:rPr>
          <w:szCs w:val="24"/>
        </w:rPr>
        <w:t>Collaborate with the interdisciplinary healthcare team respecting holistic, socio-economic, spiritual, and ethno-culturally diverse characteristics of clients.</w:t>
      </w:r>
    </w:p>
    <w:p w:rsidR="00706F77" w:rsidRPr="00F25BFF" w:rsidRDefault="00706F77" w:rsidP="008322F2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:rsidR="004C19E9" w:rsidRDefault="004C19E9" w:rsidP="004C19E9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C19E9">
        <w:rPr>
          <w:rFonts w:ascii="Times New Roman" w:hAnsi="Times New Roman" w:cs="Times New Roman"/>
          <w:b/>
          <w:sz w:val="24"/>
          <w:szCs w:val="24"/>
        </w:rPr>
        <w:t>Topics</w:t>
      </w:r>
      <w:r w:rsidR="00E319ED">
        <w:rPr>
          <w:rFonts w:ascii="Times New Roman" w:hAnsi="Times New Roman" w:cs="Times New Roman"/>
          <w:b/>
          <w:sz w:val="24"/>
          <w:szCs w:val="24"/>
        </w:rPr>
        <w:t xml:space="preserve">  2</w:t>
      </w:r>
      <w:proofErr w:type="gramEnd"/>
      <w:r w:rsidR="00E319ED">
        <w:rPr>
          <w:rFonts w:ascii="Times New Roman" w:hAnsi="Times New Roman" w:cs="Times New Roman"/>
          <w:b/>
          <w:sz w:val="24"/>
          <w:szCs w:val="24"/>
        </w:rPr>
        <w:t xml:space="preserve"> hours per topic unless noted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History and interviewing process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Cultural awareness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Examination techniques and equipment</w:t>
      </w:r>
      <w:r w:rsidR="00E319ED">
        <w:rPr>
          <w:rFonts w:ascii="Times New Roman" w:hAnsi="Times New Roman" w:cs="Times New Roman"/>
          <w:sz w:val="24"/>
          <w:szCs w:val="24"/>
        </w:rPr>
        <w:t xml:space="preserve"> 1 hour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Mental status</w:t>
      </w:r>
      <w:r w:rsidR="00F25BFF">
        <w:rPr>
          <w:rFonts w:ascii="Times New Roman" w:hAnsi="Times New Roman" w:cs="Times New Roman"/>
          <w:sz w:val="24"/>
          <w:szCs w:val="24"/>
        </w:rPr>
        <w:t>/psychosocial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Growth and measurement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Nutrition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Assessment of </w:t>
      </w:r>
      <w:proofErr w:type="gramStart"/>
      <w:r>
        <w:rPr>
          <w:rFonts w:ascii="Times New Roman" w:hAnsi="Times New Roman" w:cs="Times New Roman"/>
          <w:sz w:val="24"/>
          <w:szCs w:val="24"/>
        </w:rPr>
        <w:t>pain</w:t>
      </w:r>
      <w:r w:rsidR="00E319ED">
        <w:rPr>
          <w:rFonts w:ascii="Times New Roman" w:hAnsi="Times New Roman" w:cs="Times New Roman"/>
          <w:sz w:val="24"/>
          <w:szCs w:val="24"/>
        </w:rPr>
        <w:t xml:space="preserve">  1</w:t>
      </w:r>
      <w:proofErr w:type="gramEnd"/>
      <w:r w:rsidR="00E319ED">
        <w:rPr>
          <w:rFonts w:ascii="Times New Roman" w:hAnsi="Times New Roman" w:cs="Times New Roman"/>
          <w:sz w:val="24"/>
          <w:szCs w:val="24"/>
        </w:rPr>
        <w:t xml:space="preserve"> hour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Skin, hair, and nails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Lymphatic system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Head and neck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Eyes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Ears, nose, and throat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Chest and lungs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Heart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Blood vessels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Breast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axillae</w:t>
      </w:r>
      <w:proofErr w:type="spellEnd"/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Abdomen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Female genitalia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Male genitalia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Anus, rectum, and prostate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Musculoskeletal system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Neurologic system</w:t>
      </w:r>
    </w:p>
    <w:p w:rsidR="00D02126" w:rsidRDefault="00D02126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322F2" w:rsidRDefault="008322F2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322F2" w:rsidRDefault="008322F2" w:rsidP="008322F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Textbook</w:t>
      </w:r>
    </w:p>
    <w:p w:rsidR="008322F2" w:rsidRPr="00673DFA" w:rsidRDefault="008322F2" w:rsidP="008322F2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673DFA">
        <w:rPr>
          <w:rFonts w:ascii="Times New Roman" w:hAnsi="Times New Roman" w:cs="Times New Roman"/>
          <w:sz w:val="24"/>
          <w:szCs w:val="24"/>
        </w:rPr>
        <w:t>Bickley</w:t>
      </w:r>
      <w:proofErr w:type="spellEnd"/>
      <w:r w:rsidRPr="00673DFA">
        <w:rPr>
          <w:rFonts w:ascii="Times New Roman" w:hAnsi="Times New Roman" w:cs="Times New Roman"/>
          <w:sz w:val="24"/>
          <w:szCs w:val="24"/>
        </w:rPr>
        <w:t>, L.  (2009)</w:t>
      </w:r>
      <w:proofErr w:type="gramStart"/>
      <w:r w:rsidRPr="00673DFA">
        <w:rPr>
          <w:rFonts w:ascii="Times New Roman" w:hAnsi="Times New Roman" w:cs="Times New Roman"/>
          <w:sz w:val="24"/>
          <w:szCs w:val="24"/>
        </w:rPr>
        <w:t>.  Bates’</w:t>
      </w:r>
      <w:proofErr w:type="gramEnd"/>
      <w:r w:rsidRPr="00673DFA">
        <w:rPr>
          <w:rFonts w:ascii="Times New Roman" w:hAnsi="Times New Roman" w:cs="Times New Roman"/>
          <w:sz w:val="24"/>
          <w:szCs w:val="24"/>
        </w:rPr>
        <w:t xml:space="preserve"> Guide to Physical Examination and History Taking (10 ed.).  Philadelphia, PA:  </w:t>
      </w:r>
      <w:proofErr w:type="spellStart"/>
      <w:r w:rsidRPr="00673DFA">
        <w:rPr>
          <w:rFonts w:ascii="Times New Roman" w:hAnsi="Times New Roman" w:cs="Times New Roman"/>
          <w:sz w:val="24"/>
          <w:szCs w:val="24"/>
        </w:rPr>
        <w:t>Wolters</w:t>
      </w:r>
      <w:proofErr w:type="spellEnd"/>
      <w:r w:rsidRPr="00673D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73DFA">
        <w:rPr>
          <w:rFonts w:ascii="Times New Roman" w:hAnsi="Times New Roman" w:cs="Times New Roman"/>
          <w:sz w:val="24"/>
          <w:szCs w:val="24"/>
        </w:rPr>
        <w:t>Kluwer</w:t>
      </w:r>
      <w:proofErr w:type="spellEnd"/>
      <w:r w:rsidRPr="00673DFA">
        <w:rPr>
          <w:rFonts w:ascii="Times New Roman" w:hAnsi="Times New Roman" w:cs="Times New Roman"/>
          <w:sz w:val="24"/>
          <w:szCs w:val="24"/>
        </w:rPr>
        <w:t>.</w:t>
      </w:r>
    </w:p>
    <w:p w:rsidR="008322F2" w:rsidRPr="00D02126" w:rsidRDefault="008322F2" w:rsidP="00D02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322F2" w:rsidRPr="00D02126" w:rsidSect="00437352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5BFF" w:rsidRDefault="00F25BFF" w:rsidP="00F25BFF">
      <w:pPr>
        <w:spacing w:after="0" w:line="240" w:lineRule="auto"/>
      </w:pPr>
      <w:r>
        <w:separator/>
      </w:r>
    </w:p>
  </w:endnote>
  <w:endnote w:type="continuationSeparator" w:id="0">
    <w:p w:rsidR="00F25BFF" w:rsidRDefault="00F25BFF" w:rsidP="00F25B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5BFF" w:rsidRDefault="00F25BFF" w:rsidP="00F25BFF">
      <w:pPr>
        <w:spacing w:after="0" w:line="240" w:lineRule="auto"/>
      </w:pPr>
      <w:r>
        <w:separator/>
      </w:r>
    </w:p>
  </w:footnote>
  <w:footnote w:type="continuationSeparator" w:id="0">
    <w:p w:rsidR="00F25BFF" w:rsidRDefault="00F25BFF" w:rsidP="00F25B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5BFF" w:rsidRDefault="00F25BFF">
    <w:pPr>
      <w:pStyle w:val="Header"/>
    </w:pPr>
    <w:r>
      <w:t>6/30/11</w:t>
    </w:r>
  </w:p>
  <w:p w:rsidR="00F25BFF" w:rsidRDefault="00F25BF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806F94"/>
    <w:multiLevelType w:val="hybridMultilevel"/>
    <w:tmpl w:val="2264D1CE"/>
    <w:lvl w:ilvl="0" w:tplc="C2D266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21600F8"/>
    <w:multiLevelType w:val="hybridMultilevel"/>
    <w:tmpl w:val="41AEFED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C19E9"/>
    <w:rsid w:val="0001676A"/>
    <w:rsid w:val="00281F5A"/>
    <w:rsid w:val="002B4335"/>
    <w:rsid w:val="00305CDF"/>
    <w:rsid w:val="003A540E"/>
    <w:rsid w:val="003B09B7"/>
    <w:rsid w:val="00437352"/>
    <w:rsid w:val="004C19E9"/>
    <w:rsid w:val="00653D77"/>
    <w:rsid w:val="00673DFA"/>
    <w:rsid w:val="006E6EA5"/>
    <w:rsid w:val="00706F77"/>
    <w:rsid w:val="007111A3"/>
    <w:rsid w:val="00814D42"/>
    <w:rsid w:val="008322F2"/>
    <w:rsid w:val="00A10E20"/>
    <w:rsid w:val="00D02126"/>
    <w:rsid w:val="00D95A5C"/>
    <w:rsid w:val="00E319ED"/>
    <w:rsid w:val="00E42668"/>
    <w:rsid w:val="00EB6F36"/>
    <w:rsid w:val="00F25B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73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19E9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rsid w:val="00706F7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rsid w:val="00706F77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19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19E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25B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5BFF"/>
  </w:style>
  <w:style w:type="paragraph" w:styleId="Footer">
    <w:name w:val="footer"/>
    <w:basedOn w:val="Normal"/>
    <w:link w:val="FooterChar"/>
    <w:uiPriority w:val="99"/>
    <w:semiHidden/>
    <w:unhideWhenUsed/>
    <w:rsid w:val="00F25B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25BF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Stephen F. Austin State Univ</Company>
  <LinksUpToDate>false</LinksUpToDate>
  <CharactersWithSpaces>2138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johnsona3</dc:creator>
  <cp:lastModifiedBy>Michelle Klein</cp:lastModifiedBy>
  <cp:revision>4</cp:revision>
  <cp:lastPrinted>2011-04-26T13:47:00Z</cp:lastPrinted>
  <dcterms:created xsi:type="dcterms:W3CDTF">2011-06-30T15:56:00Z</dcterms:created>
  <dcterms:modified xsi:type="dcterms:W3CDTF">2011-10-11T01:21:00Z</dcterms:modified>
</cp:coreProperties>
</file>