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Description w:val="This table displays title and static header displays."/>
      </w:tblPr>
      <w:tblGrid>
        <w:gridCol w:w="9091"/>
        <w:gridCol w:w="242"/>
        <w:gridCol w:w="127"/>
      </w:tblGrid>
      <w:tr w:rsidR="0014478C" w:rsidRPr="0014478C" w:rsidTr="0014478C">
        <w:trPr>
          <w:tblCellSpacing w:w="15" w:type="dxa"/>
        </w:trPr>
        <w:tc>
          <w:tcPr>
            <w:tcW w:w="0" w:type="auto"/>
            <w:hideMark/>
          </w:tcPr>
          <w:p w:rsidR="0014478C" w:rsidRPr="0014478C" w:rsidRDefault="0014478C" w:rsidP="0014478C">
            <w:pPr>
              <w:spacing w:before="100" w:beforeAutospacing="1" w:after="100" w:afterAutospacing="1"/>
              <w:outlineLvl w:val="1"/>
              <w:rPr>
                <w:rFonts w:ascii="Verdana" w:eastAsia="Times New Roman" w:hAnsi="Verdana" w:cs="Times New Roman"/>
                <w:color w:val="000000"/>
                <w:sz w:val="36"/>
                <w:szCs w:val="36"/>
              </w:rPr>
            </w:pPr>
            <w:bookmarkStart w:id="0" w:name="_GoBack"/>
            <w:bookmarkEnd w:id="0"/>
            <w:r w:rsidRPr="0014478C">
              <w:rPr>
                <w:rFonts w:ascii="Verdana" w:eastAsia="Times New Roman" w:hAnsi="Verdana" w:cs="Times New Roman"/>
                <w:color w:val="000000"/>
                <w:sz w:val="36"/>
                <w:szCs w:val="36"/>
              </w:rPr>
              <w:t>Course Proposal: Modify</w:t>
            </w:r>
          </w:p>
        </w:tc>
        <w:tc>
          <w:tcPr>
            <w:tcW w:w="0" w:type="auto"/>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p>
        </w:tc>
        <w:tc>
          <w:tcPr>
            <w:tcW w:w="0" w:type="auto"/>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4981" w:type="pct"/>
            <w:gridSpan w:val="3"/>
            <w:shd w:val="clear" w:color="auto" w:fill="000000"/>
            <w:hideMark/>
          </w:tcPr>
          <w:p w:rsidR="0014478C" w:rsidRPr="0014478C" w:rsidRDefault="0014478C" w:rsidP="0014478C">
            <w:pP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14:anchorId="2073FFE7" wp14:editId="1D2D08DA">
                  <wp:extent cx="95250" cy="28575"/>
                  <wp:effectExtent l="0" t="0" r="0" b="0"/>
                  <wp:docPr id="2" name="Picture 2" descr="Transpar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r>
    </w:tbl>
    <w:p w:rsidR="0014478C" w:rsidRPr="0014478C" w:rsidRDefault="0014478C" w:rsidP="0014478C">
      <w:pPr>
        <w:rPr>
          <w:rFonts w:ascii="Verdana" w:eastAsia="Times New Roman" w:hAnsi="Verdana" w:cs="Times New Roman"/>
          <w:color w:val="000000"/>
          <w:sz w:val="27"/>
          <w:szCs w:val="27"/>
        </w:rPr>
      </w:pPr>
      <w:bookmarkStart w:id="1" w:name="main_content"/>
      <w:bookmarkEnd w:id="1"/>
    </w:p>
    <w:tbl>
      <w:tblPr>
        <w:tblW w:w="0" w:type="auto"/>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Description w:val="Display the user's sections."/>
      </w:tblPr>
      <w:tblGrid>
        <w:gridCol w:w="9110"/>
        <w:gridCol w:w="66"/>
        <w:gridCol w:w="66"/>
        <w:gridCol w:w="66"/>
        <w:gridCol w:w="66"/>
        <w:gridCol w:w="86"/>
      </w:tblGrid>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CID and Name:</w:t>
            </w:r>
            <w:r w:rsidRPr="0014478C">
              <w:rPr>
                <w:rFonts w:ascii="Times New Roman" w:eastAsia="Times New Roman" w:hAnsi="Times New Roman" w:cs="Times New Roman"/>
                <w:color w:val="000000"/>
                <w:szCs w:val="24"/>
              </w:rPr>
              <w:br/>
            </w:r>
            <w:r w:rsidRPr="0014478C">
              <w:rPr>
                <w:rFonts w:ascii="Times New Roman" w:eastAsia="Times New Roman" w:hAnsi="Times New Roman" w:cs="Times New Roman"/>
                <w:b/>
                <w:bCs/>
                <w:color w:val="000000"/>
                <w:szCs w:val="24"/>
              </w:rPr>
              <w:t>10021904----Markworth, Norman</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1. Course: </w:t>
            </w:r>
            <w:r w:rsidRPr="0014478C">
              <w:rPr>
                <w:rFonts w:ascii="Times New Roman" w:eastAsia="Times New Roman" w:hAnsi="Times New Roman" w:cs="Times New Roman"/>
                <w:b/>
                <w:bCs/>
                <w:color w:val="000000"/>
                <w:szCs w:val="24"/>
              </w:rPr>
              <w:t>PHY 118L Musical Acoustics Lab</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2. Term/Year: </w:t>
            </w:r>
            <w:r w:rsidRPr="0014478C">
              <w:rPr>
                <w:rFonts w:ascii="Times New Roman" w:eastAsia="Times New Roman" w:hAnsi="Times New Roman" w:cs="Times New Roman"/>
                <w:b/>
                <w:bCs/>
                <w:color w:val="000000"/>
                <w:szCs w:val="24"/>
              </w:rPr>
              <w:t>Fall 2014</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3. CIP CODE/10 Digit Program Code: </w:t>
            </w:r>
            <w:r w:rsidRPr="0014478C">
              <w:rPr>
                <w:rFonts w:ascii="Times New Roman" w:eastAsia="Times New Roman" w:hAnsi="Times New Roman" w:cs="Times New Roman"/>
                <w:b/>
                <w:bCs/>
                <w:color w:val="000000"/>
                <w:szCs w:val="24"/>
              </w:rPr>
              <w:t>4008090002</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4. Current Course Title: </w:t>
            </w:r>
            <w:r w:rsidRPr="0014478C">
              <w:rPr>
                <w:rFonts w:ascii="Times New Roman" w:eastAsia="Times New Roman" w:hAnsi="Times New Roman" w:cs="Times New Roman"/>
                <w:b/>
                <w:bCs/>
                <w:color w:val="000000"/>
                <w:szCs w:val="24"/>
              </w:rPr>
              <w:t>Musical Acoustics Lab</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   Modified Course Title: </w:t>
            </w:r>
            <w:r w:rsidRPr="0014478C">
              <w:rPr>
                <w:rFonts w:ascii="Times New Roman" w:eastAsia="Times New Roman" w:hAnsi="Times New Roman" w:cs="Times New Roman"/>
                <w:b/>
                <w:bCs/>
                <w:color w:val="000000"/>
                <w:szCs w:val="24"/>
              </w:rPr>
              <w:t>Acoustical Physics Lab</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5. What is the primary reason you are modifying this course:</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spacing w:after="240"/>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To prepare for a resubmission to the core curriculum committee. The committee thought that the course target audience was not broad enough. We are changing the emphasis to make it of broader appeal.</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6. Enter course description exactly as it will appear in the general/graduation bulletin: </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spacing w:after="240"/>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N/A</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7. Enter modified course description exactly as it will appear in the general/graduation bulletin: </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spacing w:after="240"/>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N/A</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8. Current Prerequisites: </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spacing w:after="240"/>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N/A</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9. Modified Prerequisites: </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spacing w:after="240"/>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N/A</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10. College: </w:t>
            </w:r>
            <w:r w:rsidRPr="0014478C">
              <w:rPr>
                <w:rFonts w:ascii="Times New Roman" w:eastAsia="Times New Roman" w:hAnsi="Times New Roman" w:cs="Times New Roman"/>
                <w:b/>
                <w:bCs/>
                <w:color w:val="000000"/>
                <w:szCs w:val="24"/>
              </w:rPr>
              <w:t>College of Science/Mathematics</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11. Department Teaching Course: </w:t>
            </w:r>
            <w:r w:rsidRPr="0014478C">
              <w:rPr>
                <w:rFonts w:ascii="Times New Roman" w:eastAsia="Times New Roman" w:hAnsi="Times New Roman" w:cs="Times New Roman"/>
                <w:b/>
                <w:bCs/>
                <w:color w:val="000000"/>
                <w:szCs w:val="24"/>
              </w:rPr>
              <w:t>Physics &amp; Astronomy</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12. Instruction Type: </w:t>
            </w:r>
            <w:r w:rsidRPr="0014478C">
              <w:rPr>
                <w:rFonts w:ascii="Times New Roman" w:eastAsia="Times New Roman" w:hAnsi="Times New Roman" w:cs="Times New Roman"/>
                <w:b/>
                <w:bCs/>
                <w:color w:val="000000"/>
                <w:szCs w:val="24"/>
              </w:rPr>
              <w:t>N/A</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13. Modified Credit Hours Maximum: </w:t>
            </w:r>
            <w:r w:rsidRPr="0014478C">
              <w:rPr>
                <w:rFonts w:ascii="Times New Roman" w:eastAsia="Times New Roman" w:hAnsi="Times New Roman" w:cs="Times New Roman"/>
                <w:b/>
                <w:bCs/>
                <w:color w:val="000000"/>
                <w:szCs w:val="24"/>
              </w:rPr>
              <w:t>0</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    Credit Hours Minimum: </w:t>
            </w:r>
            <w:r w:rsidRPr="0014478C">
              <w:rPr>
                <w:rFonts w:ascii="Times New Roman" w:eastAsia="Times New Roman" w:hAnsi="Times New Roman" w:cs="Times New Roman"/>
                <w:b/>
                <w:bCs/>
                <w:color w:val="000000"/>
                <w:szCs w:val="24"/>
              </w:rPr>
              <w:t>0</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    Maximum Hours counted toward degree: </w:t>
            </w:r>
            <w:r w:rsidRPr="0014478C">
              <w:rPr>
                <w:rFonts w:ascii="Times New Roman" w:eastAsia="Times New Roman" w:hAnsi="Times New Roman" w:cs="Times New Roman"/>
                <w:b/>
                <w:bCs/>
                <w:color w:val="000000"/>
                <w:szCs w:val="24"/>
              </w:rPr>
              <w:t>0</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14. Maximum contact hours each week Fall Semester: </w:t>
            </w:r>
            <w:r w:rsidRPr="0014478C">
              <w:rPr>
                <w:rFonts w:ascii="Times New Roman" w:eastAsia="Times New Roman" w:hAnsi="Times New Roman" w:cs="Times New Roman"/>
                <w:b/>
                <w:bCs/>
                <w:color w:val="000000"/>
                <w:szCs w:val="24"/>
              </w:rPr>
              <w:t>N/A</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15. May this course be taken more than one time each semester? </w:t>
            </w:r>
            <w:r w:rsidRPr="0014478C">
              <w:rPr>
                <w:rFonts w:ascii="Times New Roman" w:eastAsia="Times New Roman" w:hAnsi="Times New Roman" w:cs="Times New Roman"/>
                <w:b/>
                <w:bCs/>
                <w:color w:val="000000"/>
                <w:szCs w:val="24"/>
              </w:rPr>
              <w:t>N/A</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16. Grade Type: </w:t>
            </w:r>
            <w:r w:rsidRPr="0014478C">
              <w:rPr>
                <w:rFonts w:ascii="Times New Roman" w:eastAsia="Times New Roman" w:hAnsi="Times New Roman" w:cs="Times New Roman"/>
                <w:b/>
                <w:bCs/>
                <w:color w:val="000000"/>
                <w:szCs w:val="24"/>
              </w:rPr>
              <w:t>N/A</w:t>
            </w: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17. Describe the place of the modified course within your current curriculum. (Will it be elective or required? Part of a major or a minor?)</w:t>
            </w:r>
          </w:p>
        </w:tc>
        <w:tc>
          <w:tcPr>
            <w:tcW w:w="0" w:type="auto"/>
            <w:hideMark/>
          </w:tcPr>
          <w:p w:rsidR="0014478C" w:rsidRPr="0014478C" w:rsidRDefault="0014478C" w:rsidP="0014478C">
            <w:pPr>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NA</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18. How does the modified course differ from similar courses being offered at Stephen F. Austin?</w:t>
            </w:r>
          </w:p>
        </w:tc>
        <w:tc>
          <w:tcPr>
            <w:tcW w:w="0" w:type="auto"/>
            <w:hideMark/>
          </w:tcPr>
          <w:p w:rsidR="0014478C" w:rsidRPr="0014478C" w:rsidRDefault="0014478C" w:rsidP="0014478C">
            <w:pPr>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NA</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19. Syllabus: Course Learning Goals </w:t>
            </w:r>
            <w:r w:rsidRPr="0014478C">
              <w:rPr>
                <w:rFonts w:ascii="Times New Roman" w:eastAsia="Times New Roman" w:hAnsi="Times New Roman" w:cs="Times New Roman"/>
                <w:color w:val="000000"/>
                <w:szCs w:val="24"/>
              </w:rPr>
              <w:br/>
              <w:t>List course objectives; describe what students who complete the course will now or be able to do.</w:t>
            </w:r>
          </w:p>
        </w:tc>
        <w:tc>
          <w:tcPr>
            <w:tcW w:w="0" w:type="auto"/>
            <w:hideMark/>
          </w:tcPr>
          <w:p w:rsidR="0014478C" w:rsidRPr="0014478C" w:rsidRDefault="0014478C" w:rsidP="0014478C">
            <w:pPr>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Demonstrate basic familiarity with the physics of vibrating systems. Describe the concepts of auditory perception. Describe the basics of room acoustics. Demonstrate skills developed in critical thinking, communication (oral and visual), empirical and quantitative analysis, and teamwork.</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20. Syllabus: Course Outline </w:t>
            </w:r>
            <w:r w:rsidRPr="0014478C">
              <w:rPr>
                <w:rFonts w:ascii="Times New Roman" w:eastAsia="Times New Roman" w:hAnsi="Times New Roman" w:cs="Times New Roman"/>
                <w:color w:val="000000"/>
                <w:szCs w:val="24"/>
              </w:rPr>
              <w:br/>
              <w:t>List the topics that the proposed course will cover and indicate the approximate proposed amount of time to be devoted to each, either by percent of course time or number of weeks. Please indicate which topics will be required in all sections of the course and which may vary.</w:t>
            </w:r>
          </w:p>
        </w:tc>
        <w:tc>
          <w:tcPr>
            <w:tcW w:w="0" w:type="auto"/>
            <w:hideMark/>
          </w:tcPr>
          <w:p w:rsidR="0014478C" w:rsidRPr="0014478C" w:rsidRDefault="0014478C" w:rsidP="0014478C">
            <w:pPr>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N/A</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21. Any Other Information.</w:t>
            </w:r>
          </w:p>
        </w:tc>
        <w:tc>
          <w:tcPr>
            <w:tcW w:w="0" w:type="auto"/>
            <w:hideMark/>
          </w:tcPr>
          <w:p w:rsidR="0014478C" w:rsidRPr="0014478C" w:rsidRDefault="0014478C" w:rsidP="0014478C">
            <w:pPr>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NA</w:t>
            </w:r>
          </w:p>
        </w:tc>
      </w:tr>
      <w:tr w:rsidR="0014478C" w:rsidRPr="0014478C" w:rsidTr="0014478C">
        <w:trPr>
          <w:tblCellSpacing w:w="15" w:type="dxa"/>
        </w:trPr>
        <w:tc>
          <w:tcPr>
            <w:tcW w:w="0" w:type="auto"/>
            <w:gridSpan w:val="6"/>
            <w:hideMark/>
          </w:tcPr>
          <w:p w:rsidR="0014478C" w:rsidRPr="0014478C" w:rsidRDefault="0014478C" w:rsidP="0014478C">
            <w:pPr>
              <w:spacing w:after="240"/>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spacing w:after="240"/>
              <w:rPr>
                <w:rFonts w:ascii="Times New Roman" w:eastAsia="Times New Roman" w:hAnsi="Times New Roman" w:cs="Times New Roman"/>
                <w:color w:val="000000"/>
                <w:szCs w:val="24"/>
              </w:rPr>
            </w:pPr>
            <w:r w:rsidRPr="0014478C">
              <w:rPr>
                <w:rFonts w:ascii="Times New Roman" w:eastAsia="Times New Roman" w:hAnsi="Times New Roman" w:cs="Times New Roman"/>
                <w:b/>
                <w:bCs/>
                <w:color w:val="000000"/>
                <w:szCs w:val="24"/>
              </w:rPr>
              <w:t>----Course Syllabus----</w:t>
            </w:r>
            <w:r w:rsidRPr="0014478C">
              <w:rPr>
                <w:rFonts w:ascii="Times New Roman" w:eastAsia="Times New Roman" w:hAnsi="Times New Roman" w:cs="Times New Roman"/>
                <w:color w:val="000000"/>
                <w:szCs w:val="24"/>
              </w:rPr>
              <w:br/>
            </w:r>
            <w:r w:rsidRPr="0014478C">
              <w:rPr>
                <w:rFonts w:ascii="Times New Roman" w:eastAsia="Times New Roman" w:hAnsi="Times New Roman" w:cs="Times New Roman"/>
                <w:b/>
                <w:bCs/>
                <w:color w:val="000000"/>
                <w:szCs w:val="24"/>
              </w:rPr>
              <w:t>Must accurately reflect the course syllabus. (N/A is not acceptable response) </w:t>
            </w:r>
          </w:p>
        </w:tc>
        <w:tc>
          <w:tcPr>
            <w:tcW w:w="0" w:type="auto"/>
            <w:hideMark/>
          </w:tcPr>
          <w:p w:rsidR="0014478C" w:rsidRPr="0014478C" w:rsidRDefault="0014478C" w:rsidP="0014478C">
            <w:pPr>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22. Program Learning Outcomes </w:t>
            </w:r>
            <w:r w:rsidRPr="0014478C">
              <w:rPr>
                <w:rFonts w:ascii="Times New Roman" w:eastAsia="Times New Roman" w:hAnsi="Times New Roman" w:cs="Times New Roman"/>
                <w:color w:val="000000"/>
                <w:szCs w:val="24"/>
              </w:rPr>
              <w:br/>
              <w:t>List the program learning outcomes addressed in this course as identified in the course matrix for your degree program. If your department requires a listing of all Program Learning Outcomes (PLOs) on the syllabus, please identify those that are directly taught in this course. If this is a general education core curriculum course and no PLOs are taught in this course then insert the following statement under this heading: </w:t>
            </w:r>
            <w:r w:rsidRPr="0014478C">
              <w:rPr>
                <w:rFonts w:ascii="Times New Roman" w:eastAsia="Times New Roman" w:hAnsi="Times New Roman" w:cs="Times New Roman"/>
                <w:color w:val="000000"/>
                <w:szCs w:val="24"/>
              </w:rPr>
              <w:br/>
            </w:r>
            <w:r w:rsidRPr="0014478C">
              <w:rPr>
                <w:rFonts w:ascii="Times New Roman" w:eastAsia="Times New Roman" w:hAnsi="Times New Roman" w:cs="Times New Roman"/>
                <w:color w:val="000000"/>
                <w:szCs w:val="24"/>
              </w:rPr>
              <w:br/>
            </w:r>
            <w:r w:rsidRPr="0014478C">
              <w:rPr>
                <w:rFonts w:ascii="Times New Roman" w:eastAsia="Times New Roman" w:hAnsi="Times New Roman" w:cs="Times New Roman"/>
                <w:i/>
                <w:iCs/>
                <w:color w:val="000000"/>
                <w:szCs w:val="24"/>
              </w:rPr>
              <w:t>This is a general education core curriculum course and no specific program learning outcomes for this major are addressed in this course.</w:t>
            </w:r>
          </w:p>
        </w:tc>
        <w:tc>
          <w:tcPr>
            <w:tcW w:w="0" w:type="auto"/>
            <w:hideMark/>
          </w:tcPr>
          <w:p w:rsidR="0014478C" w:rsidRPr="0014478C" w:rsidRDefault="0014478C" w:rsidP="0014478C">
            <w:pPr>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This is a general education core curriculum course and no specific program learning outcomes for this major are addressed in this course.</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23. General Education Core Curriculum Objectives/Outcomes </w:t>
            </w:r>
            <w:r w:rsidRPr="0014478C">
              <w:rPr>
                <w:rFonts w:ascii="Times New Roman" w:eastAsia="Times New Roman" w:hAnsi="Times New Roman" w:cs="Times New Roman"/>
                <w:color w:val="000000"/>
                <w:szCs w:val="24"/>
              </w:rPr>
              <w:br/>
              <w:t>List the Exemplary Educational Objectives (EEOs) for this course if the course is included in the general education core curriculum. If you have reworded the EEOs as outcomes for your course, please be sure that the original intent of the EEO is retained.</w:t>
            </w:r>
          </w:p>
        </w:tc>
        <w:tc>
          <w:tcPr>
            <w:tcW w:w="0" w:type="auto"/>
            <w:hideMark/>
          </w:tcPr>
          <w:p w:rsidR="0014478C" w:rsidRPr="0014478C" w:rsidRDefault="0014478C" w:rsidP="0014478C">
            <w:pPr>
              <w:spacing w:after="240"/>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Critical Thinking Skills - including creative thinking, innovation, inquiry, and analysis, evaluation and synthesis of information. Communication Skills - including effective development, interpretation and expression of ideas through written, oral and visual communication. Empirical and Quantitative Skills - including the manipulation and analysis of numerical data or observable facts resulting in informed conclusions. Teamwork - including the ability to consider different points of view and to work effectively with others to support a shared purpose or goal.</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24. Student Learning Outcomes </w:t>
            </w:r>
            <w:r w:rsidRPr="0014478C">
              <w:rPr>
                <w:rFonts w:ascii="Times New Roman" w:eastAsia="Times New Roman" w:hAnsi="Times New Roman" w:cs="Times New Roman"/>
                <w:color w:val="000000"/>
                <w:szCs w:val="24"/>
              </w:rPr>
              <w:br/>
              <w:t>List all student learning outcomes (SLOs) for this course including the course specific student learning outcomes that support the PLOs above. In general, SLOs in a course that support the PLOs are specific and include the exact knowledge, skill or behavior taught in the course that supports the more global PLOs. For additional information on meaningful and measurable learning outcomes see the assessment resource page</w:t>
            </w:r>
            <w:hyperlink r:id="rId6" w:tgtFrame="blank" w:history="1">
              <w:r w:rsidRPr="0014478C">
                <w:rPr>
                  <w:rFonts w:ascii="Times New Roman" w:eastAsia="Times New Roman" w:hAnsi="Times New Roman" w:cs="Times New Roman"/>
                  <w:color w:val="660099"/>
                  <w:szCs w:val="24"/>
                  <w:u w:val="single"/>
                </w:rPr>
                <w:t>http://www.sfasu.edu/assessment/index</w:t>
              </w:r>
            </w:hyperlink>
          </w:p>
        </w:tc>
        <w:tc>
          <w:tcPr>
            <w:tcW w:w="0" w:type="auto"/>
            <w:hideMark/>
          </w:tcPr>
          <w:p w:rsidR="0014478C" w:rsidRPr="0014478C" w:rsidRDefault="0014478C" w:rsidP="0014478C">
            <w:pPr>
              <w:spacing w:after="240"/>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Demonstrate basic familiarity with the physics of vibrating systems. Describe the concepts of auditory perception. Describe the basics of room acoustics. Demonstrate skills developed in critical thinking, communication (oral and visual), empirical and quantitative analysis, and teamwork.</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25. Syllabus: Modified Textbook/Assigned Reading Materials for course:</w:t>
            </w:r>
          </w:p>
        </w:tc>
        <w:tc>
          <w:tcPr>
            <w:tcW w:w="0" w:type="auto"/>
            <w:hideMark/>
          </w:tcPr>
          <w:p w:rsidR="0014478C" w:rsidRPr="0014478C" w:rsidRDefault="0014478C" w:rsidP="0014478C">
            <w:pPr>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 xml:space="preserve">PHY 118L020, the Acoustical Physics Laboratory is a </w:t>
            </w:r>
            <w:proofErr w:type="spellStart"/>
            <w:r w:rsidRPr="0014478C">
              <w:rPr>
                <w:rFonts w:ascii="Verdana" w:eastAsia="Times New Roman" w:hAnsi="Verdana" w:cs="Times New Roman"/>
                <w:b/>
                <w:bCs/>
                <w:color w:val="000000"/>
                <w:sz w:val="21"/>
                <w:szCs w:val="21"/>
              </w:rPr>
              <w:t>corequisite</w:t>
            </w:r>
            <w:proofErr w:type="spellEnd"/>
            <w:r w:rsidRPr="0014478C">
              <w:rPr>
                <w:rFonts w:ascii="Verdana" w:eastAsia="Times New Roman" w:hAnsi="Verdana" w:cs="Times New Roman"/>
                <w:b/>
                <w:bCs/>
                <w:color w:val="000000"/>
                <w:sz w:val="21"/>
                <w:szCs w:val="21"/>
              </w:rPr>
              <w:t xml:space="preserve"> and a new edition of the lab manual is only available in local bookstores.</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26. Course Requirements </w:t>
            </w:r>
            <w:r w:rsidRPr="0014478C">
              <w:rPr>
                <w:rFonts w:ascii="Times New Roman" w:eastAsia="Times New Roman" w:hAnsi="Times New Roman" w:cs="Times New Roman"/>
                <w:color w:val="000000"/>
                <w:szCs w:val="24"/>
              </w:rPr>
              <w:br/>
              <w:t>Describe the major course requirements, assignments, examinations, projects.</w:t>
            </w:r>
          </w:p>
        </w:tc>
        <w:tc>
          <w:tcPr>
            <w:tcW w:w="0" w:type="auto"/>
            <w:hideMark/>
          </w:tcPr>
          <w:p w:rsidR="0014478C" w:rsidRPr="0014478C" w:rsidRDefault="0014478C" w:rsidP="0014478C">
            <w:pPr>
              <w:spacing w:after="240"/>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There are eight lab activities planned, several of which span more than one week. Two labs (Complex Waves and Human Hearing Response) form the basis of the assessment.</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27. Course Calendar </w:t>
            </w:r>
            <w:r w:rsidRPr="0014478C">
              <w:rPr>
                <w:rFonts w:ascii="Times New Roman" w:eastAsia="Times New Roman" w:hAnsi="Times New Roman" w:cs="Times New Roman"/>
                <w:color w:val="000000"/>
                <w:szCs w:val="24"/>
              </w:rPr>
              <w:br/>
              <w:t>Create a tentative timeline for the course. At a minimum, list the topics that the course will cover and indicate the approximate amount of time to be devoted to each, either by percent of course time or number of weeks. The calendar should provide information for the maximum number of weeks scheduled for the course.</w:t>
            </w:r>
          </w:p>
        </w:tc>
        <w:tc>
          <w:tcPr>
            <w:tcW w:w="0" w:type="auto"/>
            <w:hideMark/>
          </w:tcPr>
          <w:p w:rsidR="0014478C" w:rsidRPr="0014478C" w:rsidRDefault="0014478C" w:rsidP="0014478C">
            <w:pPr>
              <w:spacing w:after="240"/>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Week Experiment 2 Simple Harmonic Motion 3 The Speed of Sound 4 Exam 1 5 Standing Waves on Vibrating Strings 6 The Organ Pipe 7 Exam 2 7-8 Make Your Own Wind Chimes 9-10 The Plumber's Pipe 11 Exam 3 12 Human Hearing Response** 13-14 Complex Waveforms* 15 Exam 4</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28. Grading Policy </w:t>
            </w:r>
            <w:r w:rsidRPr="0014478C">
              <w:rPr>
                <w:rFonts w:ascii="Times New Roman" w:eastAsia="Times New Roman" w:hAnsi="Times New Roman" w:cs="Times New Roman"/>
                <w:color w:val="000000"/>
                <w:szCs w:val="24"/>
              </w:rPr>
              <w:br/>
              <w:t>Describe how the grade for the course is determined.</w:t>
            </w:r>
          </w:p>
        </w:tc>
        <w:tc>
          <w:tcPr>
            <w:tcW w:w="0" w:type="auto"/>
            <w:hideMark/>
          </w:tcPr>
          <w:p w:rsidR="0014478C" w:rsidRPr="0014478C" w:rsidRDefault="0014478C" w:rsidP="0014478C">
            <w:pPr>
              <w:spacing w:after="240"/>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Each lab is weighted equally and an appropriate grading rubric is provided for each.</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29. Attendance Policy </w:t>
            </w:r>
            <w:r w:rsidRPr="0014478C">
              <w:rPr>
                <w:rFonts w:ascii="Times New Roman" w:eastAsia="Times New Roman" w:hAnsi="Times New Roman" w:cs="Times New Roman"/>
                <w:color w:val="000000"/>
                <w:szCs w:val="24"/>
              </w:rPr>
              <w:br/>
              <w:t>State your attendance policy.</w:t>
            </w:r>
          </w:p>
        </w:tc>
        <w:tc>
          <w:tcPr>
            <w:tcW w:w="0" w:type="auto"/>
            <w:hideMark/>
          </w:tcPr>
          <w:p w:rsidR="0014478C" w:rsidRPr="0014478C" w:rsidRDefault="0014478C" w:rsidP="0014478C">
            <w:pPr>
              <w:spacing w:after="240"/>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r w:rsidRPr="0014478C">
              <w:rPr>
                <w:rFonts w:ascii="Verdana" w:eastAsia="Times New Roman" w:hAnsi="Verdana" w:cs="Times New Roman"/>
                <w:b/>
                <w:bCs/>
                <w:color w:val="000000"/>
                <w:sz w:val="21"/>
                <w:szCs w:val="21"/>
              </w:rPr>
              <w:t>Documentation must accompany any absence and the lab missed can be made up at the discretion of the instructor.</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30. Academic Integrity (A-9.1) </w:t>
            </w:r>
            <w:r w:rsidRPr="0014478C">
              <w:rPr>
                <w:rFonts w:ascii="Times New Roman" w:eastAsia="Times New Roman" w:hAnsi="Times New Roman" w:cs="Times New Roman"/>
                <w:color w:val="000000"/>
                <w:szCs w:val="24"/>
              </w:rPr>
              <w:br/>
            </w:r>
            <w:r w:rsidRPr="0014478C">
              <w:rPr>
                <w:rFonts w:ascii="Times New Roman" w:eastAsia="Times New Roman" w:hAnsi="Times New Roman" w:cs="Times New Roman"/>
                <w:color w:val="000000"/>
                <w:szCs w:val="24"/>
              </w:rPr>
              <w:br/>
              <w:t>Academic integrity is a responsibility of all university faculty and students. Faculty members promote academic integrity in multiple ways including instruction on the components of academic honesty, as well as abiding by university policy on penalties for cheating and plagiarism. </w:t>
            </w:r>
            <w:r w:rsidRPr="0014478C">
              <w:rPr>
                <w:rFonts w:ascii="Times New Roman" w:eastAsia="Times New Roman" w:hAnsi="Times New Roman" w:cs="Times New Roman"/>
                <w:color w:val="000000"/>
                <w:szCs w:val="24"/>
              </w:rPr>
              <w:br/>
            </w:r>
            <w:r w:rsidRPr="0014478C">
              <w:rPr>
                <w:rFonts w:ascii="Times New Roman" w:eastAsia="Times New Roman" w:hAnsi="Times New Roman" w:cs="Times New Roman"/>
                <w:color w:val="000000"/>
                <w:szCs w:val="24"/>
              </w:rPr>
              <w:br/>
            </w:r>
            <w:r w:rsidRPr="0014478C">
              <w:rPr>
                <w:rFonts w:ascii="Times New Roman" w:eastAsia="Times New Roman" w:hAnsi="Times New Roman" w:cs="Times New Roman"/>
                <w:color w:val="000000"/>
                <w:szCs w:val="24"/>
                <w:u w:val="single"/>
              </w:rPr>
              <w:t>Definition of Academic Dishonesty</w:t>
            </w:r>
            <w:r w:rsidRPr="0014478C">
              <w:rPr>
                <w:rFonts w:ascii="Times New Roman" w:eastAsia="Times New Roman" w:hAnsi="Times New Roman" w:cs="Times New Roman"/>
                <w:color w:val="000000"/>
                <w:szCs w:val="24"/>
              </w:rPr>
              <w:br/>
              <w:t>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w:t>
            </w:r>
            <w:r w:rsidRPr="0014478C">
              <w:rPr>
                <w:rFonts w:ascii="Times New Roman" w:eastAsia="Times New Roman" w:hAnsi="Times New Roman" w:cs="Times New Roman"/>
                <w:color w:val="000000"/>
                <w:szCs w:val="24"/>
              </w:rPr>
              <w:br/>
            </w:r>
            <w:r w:rsidRPr="0014478C">
              <w:rPr>
                <w:rFonts w:ascii="Times New Roman" w:eastAsia="Times New Roman" w:hAnsi="Times New Roman" w:cs="Times New Roman"/>
                <w:color w:val="000000"/>
                <w:szCs w:val="24"/>
              </w:rPr>
              <w:br/>
              <w:t>Please read the complete policy at </w:t>
            </w:r>
            <w:hyperlink r:id="rId7" w:tgtFrame="blank" w:history="1">
              <w:r w:rsidRPr="0014478C">
                <w:rPr>
                  <w:rFonts w:ascii="Times New Roman" w:eastAsia="Times New Roman" w:hAnsi="Times New Roman" w:cs="Times New Roman"/>
                  <w:color w:val="660099"/>
                  <w:szCs w:val="24"/>
                  <w:u w:val="single"/>
                </w:rPr>
                <w:t>http://www.sfasu.edu/policies/academic_integrity.asp</w:t>
              </w:r>
            </w:hyperlink>
          </w:p>
        </w:tc>
        <w:tc>
          <w:tcPr>
            <w:tcW w:w="0" w:type="auto"/>
            <w:hideMark/>
          </w:tcPr>
          <w:p w:rsidR="0014478C" w:rsidRPr="0014478C" w:rsidRDefault="0014478C" w:rsidP="0014478C">
            <w:pPr>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31. Withheld Grades Semester Grades Policy (A-54) </w:t>
            </w:r>
            <w:r w:rsidRPr="0014478C">
              <w:rPr>
                <w:rFonts w:ascii="Times New Roman" w:eastAsia="Times New Roman" w:hAnsi="Times New Roman" w:cs="Times New Roman"/>
                <w:color w:val="000000"/>
                <w:szCs w:val="24"/>
              </w:rPr>
              <w:br/>
            </w:r>
            <w:r w:rsidRPr="0014478C">
              <w:rPr>
                <w:rFonts w:ascii="Times New Roman" w:eastAsia="Times New Roman" w:hAnsi="Times New Roman" w:cs="Times New Roman"/>
                <w:color w:val="000000"/>
                <w:szCs w:val="24"/>
              </w:rPr>
              <w:br/>
              <w:t>Ordinarily, 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w:t>
            </w:r>
          </w:p>
        </w:tc>
        <w:tc>
          <w:tcPr>
            <w:tcW w:w="0" w:type="auto"/>
            <w:hideMark/>
          </w:tcPr>
          <w:p w:rsidR="0014478C" w:rsidRPr="0014478C" w:rsidRDefault="0014478C" w:rsidP="0014478C">
            <w:pPr>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hideMark/>
          </w:tcPr>
          <w:p w:rsidR="0014478C" w:rsidRPr="0014478C" w:rsidRDefault="0014478C" w:rsidP="0014478C">
            <w:pPr>
              <w:rPr>
                <w:rFonts w:ascii="Times New Roman" w:eastAsia="Times New Roman" w:hAnsi="Times New Roman" w:cs="Times New Roman"/>
                <w:color w:val="000000"/>
                <w:szCs w:val="24"/>
              </w:rPr>
            </w:pPr>
            <w:r w:rsidRPr="0014478C">
              <w:rPr>
                <w:rFonts w:ascii="Times New Roman" w:eastAsia="Times New Roman" w:hAnsi="Times New Roman" w:cs="Times New Roman"/>
                <w:color w:val="000000"/>
                <w:szCs w:val="24"/>
              </w:rPr>
              <w:t>32. Students with Disabilities </w:t>
            </w:r>
            <w:r w:rsidRPr="0014478C">
              <w:rPr>
                <w:rFonts w:ascii="Times New Roman" w:eastAsia="Times New Roman" w:hAnsi="Times New Roman" w:cs="Times New Roman"/>
                <w:color w:val="000000"/>
                <w:szCs w:val="24"/>
              </w:rPr>
              <w:br/>
            </w:r>
            <w:r w:rsidRPr="0014478C">
              <w:rPr>
                <w:rFonts w:ascii="Times New Roman" w:eastAsia="Times New Roman" w:hAnsi="Times New Roman" w:cs="Times New Roman"/>
                <w:color w:val="000000"/>
                <w:szCs w:val="24"/>
              </w:rPr>
              <w:br/>
              <w:t>To obtain disability related accommodations, alternate formats and/or auxiliary aids, students with disabilities must contact the Office of Disability Services (ODS), Human Services Building, and Room 325, 468-3004 / 468-1004 (TDD) as early as possible in the semester. Once verified, ODS will notify the course instructor and outline the accommodation and/or auxiliary aids to be provided. Failure to request services in a timely manner may delay your accommodations. For additional information, go to </w:t>
            </w:r>
            <w:hyperlink r:id="rId8" w:tgtFrame="blank" w:history="1">
              <w:r w:rsidRPr="0014478C">
                <w:rPr>
                  <w:rFonts w:ascii="Times New Roman" w:eastAsia="Times New Roman" w:hAnsi="Times New Roman" w:cs="Times New Roman"/>
                  <w:color w:val="660099"/>
                  <w:szCs w:val="24"/>
                  <w:u w:val="single"/>
                </w:rPr>
                <w:t>http://www.sfasu.edu/disabilityservices</w:t>
              </w:r>
            </w:hyperlink>
            <w:r w:rsidRPr="0014478C">
              <w:rPr>
                <w:rFonts w:ascii="Times New Roman" w:eastAsia="Times New Roman" w:hAnsi="Times New Roman" w:cs="Times New Roman"/>
                <w:color w:val="000000"/>
                <w:szCs w:val="24"/>
              </w:rPr>
              <w:t>.</w:t>
            </w:r>
          </w:p>
        </w:tc>
        <w:tc>
          <w:tcPr>
            <w:tcW w:w="0" w:type="auto"/>
            <w:hideMark/>
          </w:tcPr>
          <w:p w:rsidR="0014478C" w:rsidRPr="0014478C" w:rsidRDefault="0014478C" w:rsidP="0014478C">
            <w:pPr>
              <w:rPr>
                <w:rFonts w:ascii="Times New Roman" w:eastAsia="Times New Roman" w:hAnsi="Times New Roman" w:cs="Times New Roman"/>
                <w:color w:val="000000"/>
                <w:szCs w:val="24"/>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c>
          <w:tcPr>
            <w:tcW w:w="0" w:type="auto"/>
            <w:vAlign w:val="center"/>
            <w:hideMark/>
          </w:tcPr>
          <w:p w:rsidR="0014478C" w:rsidRPr="0014478C" w:rsidRDefault="0014478C" w:rsidP="0014478C">
            <w:pPr>
              <w:rPr>
                <w:rFonts w:ascii="Times New Roman" w:eastAsia="Times New Roman" w:hAnsi="Times New Roman" w:cs="Times New Roman"/>
                <w:sz w:val="20"/>
                <w:szCs w:val="20"/>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Dept. Chair _________________________________________________________________ Date: _________________________</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College Curriculum Chair ______________________________________________________ Date: _________________________</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Dept. Dean _________________________________________________________________ Date: _________________________</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College Curriculum Dean ______________________________________________________ Date: _________________________</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p>
        </w:tc>
      </w:tr>
      <w:tr w:rsidR="0014478C" w:rsidRPr="0014478C" w:rsidTr="0014478C">
        <w:trPr>
          <w:tblCellSpacing w:w="15" w:type="dxa"/>
        </w:trPr>
        <w:tc>
          <w:tcPr>
            <w:tcW w:w="0" w:type="auto"/>
            <w:gridSpan w:val="6"/>
            <w:hideMark/>
          </w:tcPr>
          <w:p w:rsidR="0014478C" w:rsidRPr="0014478C" w:rsidRDefault="0014478C" w:rsidP="0014478C">
            <w:pPr>
              <w:rPr>
                <w:rFonts w:ascii="Verdana" w:eastAsia="Times New Roman" w:hAnsi="Verdana" w:cs="Times New Roman"/>
                <w:color w:val="000000"/>
                <w:sz w:val="21"/>
                <w:szCs w:val="21"/>
              </w:rPr>
            </w:pPr>
            <w:r w:rsidRPr="0014478C">
              <w:rPr>
                <w:rFonts w:ascii="Verdana" w:eastAsia="Times New Roman" w:hAnsi="Verdana" w:cs="Times New Roman"/>
                <w:color w:val="000000"/>
                <w:sz w:val="21"/>
                <w:szCs w:val="21"/>
              </w:rPr>
              <w:t> </w:t>
            </w:r>
          </w:p>
        </w:tc>
      </w:tr>
    </w:tbl>
    <w:p w:rsidR="0014478C" w:rsidRPr="0014478C" w:rsidRDefault="0014478C" w:rsidP="0014478C">
      <w:pPr>
        <w:rPr>
          <w:rFonts w:ascii="Verdana" w:eastAsia="Times New Roman" w:hAnsi="Verdana" w:cs="Times New Roman"/>
          <w:vanish/>
          <w:color w:val="000000"/>
          <w:sz w:val="27"/>
          <w:szCs w:val="27"/>
        </w:rPr>
      </w:pPr>
    </w:p>
    <w:tbl>
      <w:tblPr>
        <w:tblW w:w="5000" w:type="pct"/>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Description w:val="This is table displays line separator at end of the page."/>
      </w:tblPr>
      <w:tblGrid>
        <w:gridCol w:w="9370"/>
      </w:tblGrid>
      <w:tr w:rsidR="0014478C" w:rsidRPr="0014478C" w:rsidTr="0014478C">
        <w:trPr>
          <w:tblCellSpacing w:w="0" w:type="dxa"/>
        </w:trPr>
        <w:tc>
          <w:tcPr>
            <w:tcW w:w="5000" w:type="pct"/>
            <w:shd w:val="clear" w:color="auto" w:fill="663399"/>
            <w:hideMark/>
          </w:tcPr>
          <w:p w:rsidR="0014478C" w:rsidRPr="0014478C" w:rsidRDefault="0014478C" w:rsidP="0014478C">
            <w:pP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95250" cy="28575"/>
                  <wp:effectExtent l="0" t="0" r="0" b="0"/>
                  <wp:docPr id="1" name="Picture 1" descr="Transpar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parent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r>
    </w:tbl>
    <w:p w:rsidR="0014478C" w:rsidRPr="0014478C" w:rsidRDefault="0014478C" w:rsidP="0014478C">
      <w:pPr>
        <w:rPr>
          <w:rFonts w:ascii="Verdana" w:eastAsia="Times New Roman" w:hAnsi="Verdana" w:cs="Times New Roman"/>
          <w:color w:val="000000"/>
          <w:sz w:val="27"/>
          <w:szCs w:val="27"/>
        </w:rPr>
      </w:pPr>
      <w:r w:rsidRPr="0014478C">
        <w:rPr>
          <w:rFonts w:ascii="Verdana" w:eastAsia="Times New Roman" w:hAnsi="Verdana" w:cs="Times New Roman"/>
          <w:b/>
          <w:bCs/>
          <w:caps/>
          <w:color w:val="000000"/>
          <w:sz w:val="21"/>
          <w:szCs w:val="21"/>
        </w:rPr>
        <w:t>RELEASE: 8.3</w:t>
      </w:r>
    </w:p>
    <w:p w:rsidR="0014478C" w:rsidRPr="0014478C" w:rsidRDefault="0014478C" w:rsidP="0014478C">
      <w:pPr>
        <w:rPr>
          <w:rFonts w:ascii="Verdana" w:eastAsia="Times New Roman" w:hAnsi="Verdana" w:cs="Times New Roman"/>
          <w:color w:val="000000"/>
          <w:sz w:val="27"/>
          <w:szCs w:val="27"/>
        </w:rPr>
      </w:pPr>
    </w:p>
    <w:p w:rsidR="0014478C" w:rsidRPr="0014478C" w:rsidRDefault="0014478C" w:rsidP="0014478C">
      <w:pPr>
        <w:spacing w:before="100" w:beforeAutospacing="1" w:after="100" w:afterAutospacing="1"/>
        <w:outlineLvl w:val="4"/>
        <w:rPr>
          <w:rFonts w:ascii="Verdana" w:eastAsia="Times New Roman" w:hAnsi="Verdana" w:cs="Times New Roman"/>
          <w:b/>
          <w:bCs/>
          <w:color w:val="000000"/>
          <w:sz w:val="20"/>
          <w:szCs w:val="20"/>
        </w:rPr>
      </w:pPr>
      <w:proofErr w:type="gramStart"/>
      <w:r w:rsidRPr="0014478C">
        <w:rPr>
          <w:rFonts w:ascii="Verdana" w:eastAsia="Times New Roman" w:hAnsi="Verdana" w:cs="Times New Roman"/>
          <w:b/>
          <w:bCs/>
          <w:color w:val="000000"/>
          <w:sz w:val="20"/>
          <w:szCs w:val="20"/>
        </w:rPr>
        <w:t xml:space="preserve">© 2013 </w:t>
      </w:r>
      <w:proofErr w:type="spellStart"/>
      <w:r w:rsidRPr="0014478C">
        <w:rPr>
          <w:rFonts w:ascii="Verdana" w:eastAsia="Times New Roman" w:hAnsi="Verdana" w:cs="Times New Roman"/>
          <w:b/>
          <w:bCs/>
          <w:color w:val="000000"/>
          <w:sz w:val="20"/>
          <w:szCs w:val="20"/>
        </w:rPr>
        <w:t>Ellucian</w:t>
      </w:r>
      <w:proofErr w:type="spellEnd"/>
      <w:r w:rsidRPr="0014478C">
        <w:rPr>
          <w:rFonts w:ascii="Verdana" w:eastAsia="Times New Roman" w:hAnsi="Verdana" w:cs="Times New Roman"/>
          <w:b/>
          <w:bCs/>
          <w:color w:val="000000"/>
          <w:sz w:val="20"/>
          <w:szCs w:val="20"/>
        </w:rPr>
        <w:t xml:space="preserve"> Company L.P. and its affiliates.</w:t>
      </w:r>
      <w:proofErr w:type="gramEnd"/>
    </w:p>
    <w:p w:rsidR="0002560D" w:rsidRDefault="0002560D"/>
    <w:sectPr w:rsidR="0002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8C"/>
    <w:rsid w:val="0002560D"/>
    <w:rsid w:val="0014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478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14478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478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4478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4478C"/>
    <w:rPr>
      <w:color w:val="0000FF"/>
      <w:u w:val="single"/>
    </w:rPr>
  </w:style>
  <w:style w:type="paragraph" w:styleId="z-TopofForm">
    <w:name w:val="HTML Top of Form"/>
    <w:basedOn w:val="Normal"/>
    <w:next w:val="Normal"/>
    <w:link w:val="z-TopofFormChar"/>
    <w:hidden/>
    <w:uiPriority w:val="99"/>
    <w:semiHidden/>
    <w:unhideWhenUsed/>
    <w:rsid w:val="0014478C"/>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14478C"/>
    <w:rPr>
      <w:rFonts w:eastAsia="Times New Roman"/>
      <w:vanish/>
      <w:sz w:val="16"/>
      <w:szCs w:val="16"/>
    </w:rPr>
  </w:style>
  <w:style w:type="character" w:customStyle="1" w:styleId="apple-converted-space">
    <w:name w:val="apple-converted-space"/>
    <w:basedOn w:val="DefaultParagraphFont"/>
    <w:rsid w:val="0014478C"/>
  </w:style>
  <w:style w:type="paragraph" w:styleId="z-BottomofForm">
    <w:name w:val="HTML Bottom of Form"/>
    <w:basedOn w:val="Normal"/>
    <w:next w:val="Normal"/>
    <w:link w:val="z-BottomofFormChar"/>
    <w:hidden/>
    <w:uiPriority w:val="99"/>
    <w:unhideWhenUsed/>
    <w:rsid w:val="0014478C"/>
    <w:pPr>
      <w:pBdr>
        <w:top w:val="single" w:sz="6" w:space="1" w:color="auto"/>
      </w:pBdr>
      <w:jc w:val="center"/>
    </w:pPr>
    <w:rPr>
      <w:rFonts w:eastAsia="Times New Roman"/>
      <w:vanish/>
      <w:sz w:val="16"/>
      <w:szCs w:val="16"/>
    </w:rPr>
  </w:style>
  <w:style w:type="character" w:customStyle="1" w:styleId="z-BottomofFormChar">
    <w:name w:val="z-Bottom of Form Char"/>
    <w:basedOn w:val="DefaultParagraphFont"/>
    <w:link w:val="z-BottomofForm"/>
    <w:uiPriority w:val="99"/>
    <w:rsid w:val="0014478C"/>
    <w:rPr>
      <w:rFonts w:eastAsia="Times New Roman"/>
      <w:vanish/>
      <w:sz w:val="16"/>
      <w:szCs w:val="16"/>
    </w:rPr>
  </w:style>
  <w:style w:type="character" w:customStyle="1" w:styleId="pageheaderlinks">
    <w:name w:val="pageheaderlinks"/>
    <w:basedOn w:val="DefaultParagraphFont"/>
    <w:rsid w:val="0014478C"/>
  </w:style>
  <w:style w:type="character" w:customStyle="1" w:styleId="releasetext">
    <w:name w:val="releasetext"/>
    <w:basedOn w:val="DefaultParagraphFont"/>
    <w:rsid w:val="0014478C"/>
  </w:style>
  <w:style w:type="paragraph" w:styleId="BalloonText">
    <w:name w:val="Balloon Text"/>
    <w:basedOn w:val="Normal"/>
    <w:link w:val="BalloonTextChar"/>
    <w:uiPriority w:val="99"/>
    <w:semiHidden/>
    <w:unhideWhenUsed/>
    <w:rsid w:val="0014478C"/>
    <w:rPr>
      <w:rFonts w:ascii="Tahoma" w:hAnsi="Tahoma" w:cs="Tahoma"/>
      <w:sz w:val="16"/>
      <w:szCs w:val="16"/>
    </w:rPr>
  </w:style>
  <w:style w:type="character" w:customStyle="1" w:styleId="BalloonTextChar">
    <w:name w:val="Balloon Text Char"/>
    <w:basedOn w:val="DefaultParagraphFont"/>
    <w:link w:val="BalloonText"/>
    <w:uiPriority w:val="99"/>
    <w:semiHidden/>
    <w:rsid w:val="00144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478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14478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478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4478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4478C"/>
    <w:rPr>
      <w:color w:val="0000FF"/>
      <w:u w:val="single"/>
    </w:rPr>
  </w:style>
  <w:style w:type="paragraph" w:styleId="z-TopofForm">
    <w:name w:val="HTML Top of Form"/>
    <w:basedOn w:val="Normal"/>
    <w:next w:val="Normal"/>
    <w:link w:val="z-TopofFormChar"/>
    <w:hidden/>
    <w:uiPriority w:val="99"/>
    <w:semiHidden/>
    <w:unhideWhenUsed/>
    <w:rsid w:val="0014478C"/>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14478C"/>
    <w:rPr>
      <w:rFonts w:eastAsia="Times New Roman"/>
      <w:vanish/>
      <w:sz w:val="16"/>
      <w:szCs w:val="16"/>
    </w:rPr>
  </w:style>
  <w:style w:type="character" w:customStyle="1" w:styleId="apple-converted-space">
    <w:name w:val="apple-converted-space"/>
    <w:basedOn w:val="DefaultParagraphFont"/>
    <w:rsid w:val="0014478C"/>
  </w:style>
  <w:style w:type="paragraph" w:styleId="z-BottomofForm">
    <w:name w:val="HTML Bottom of Form"/>
    <w:basedOn w:val="Normal"/>
    <w:next w:val="Normal"/>
    <w:link w:val="z-BottomofFormChar"/>
    <w:hidden/>
    <w:uiPriority w:val="99"/>
    <w:unhideWhenUsed/>
    <w:rsid w:val="0014478C"/>
    <w:pPr>
      <w:pBdr>
        <w:top w:val="single" w:sz="6" w:space="1" w:color="auto"/>
      </w:pBdr>
      <w:jc w:val="center"/>
    </w:pPr>
    <w:rPr>
      <w:rFonts w:eastAsia="Times New Roman"/>
      <w:vanish/>
      <w:sz w:val="16"/>
      <w:szCs w:val="16"/>
    </w:rPr>
  </w:style>
  <w:style w:type="character" w:customStyle="1" w:styleId="z-BottomofFormChar">
    <w:name w:val="z-Bottom of Form Char"/>
    <w:basedOn w:val="DefaultParagraphFont"/>
    <w:link w:val="z-BottomofForm"/>
    <w:uiPriority w:val="99"/>
    <w:rsid w:val="0014478C"/>
    <w:rPr>
      <w:rFonts w:eastAsia="Times New Roman"/>
      <w:vanish/>
      <w:sz w:val="16"/>
      <w:szCs w:val="16"/>
    </w:rPr>
  </w:style>
  <w:style w:type="character" w:customStyle="1" w:styleId="pageheaderlinks">
    <w:name w:val="pageheaderlinks"/>
    <w:basedOn w:val="DefaultParagraphFont"/>
    <w:rsid w:val="0014478C"/>
  </w:style>
  <w:style w:type="character" w:customStyle="1" w:styleId="releasetext">
    <w:name w:val="releasetext"/>
    <w:basedOn w:val="DefaultParagraphFont"/>
    <w:rsid w:val="0014478C"/>
  </w:style>
  <w:style w:type="paragraph" w:styleId="BalloonText">
    <w:name w:val="Balloon Text"/>
    <w:basedOn w:val="Normal"/>
    <w:link w:val="BalloonTextChar"/>
    <w:uiPriority w:val="99"/>
    <w:semiHidden/>
    <w:unhideWhenUsed/>
    <w:rsid w:val="0014478C"/>
    <w:rPr>
      <w:rFonts w:ascii="Tahoma" w:hAnsi="Tahoma" w:cs="Tahoma"/>
      <w:sz w:val="16"/>
      <w:szCs w:val="16"/>
    </w:rPr>
  </w:style>
  <w:style w:type="character" w:customStyle="1" w:styleId="BalloonTextChar">
    <w:name w:val="Balloon Text Char"/>
    <w:basedOn w:val="DefaultParagraphFont"/>
    <w:link w:val="BalloonText"/>
    <w:uiPriority w:val="99"/>
    <w:semiHidden/>
    <w:rsid w:val="00144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asu.edu/disabilityservices" TargetMode="External"/><Relationship Id="rId3" Type="http://schemas.openxmlformats.org/officeDocument/2006/relationships/settings" Target="settings.xml"/><Relationship Id="rId7" Type="http://schemas.openxmlformats.org/officeDocument/2006/relationships/hyperlink" Target="http://www.sfasu.edu/policies/academic_integrity.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fasu.edu/assessment/index.asp"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1</cp:revision>
  <dcterms:created xsi:type="dcterms:W3CDTF">2013-10-31T14:32:00Z</dcterms:created>
  <dcterms:modified xsi:type="dcterms:W3CDTF">2013-10-31T14:34:00Z</dcterms:modified>
</cp:coreProperties>
</file>