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D2" w:rsidRPr="00137A6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bookmarkStart w:id="0" w:name="_GoBack"/>
      <w:bookmarkEnd w:id="0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Proposal: </w:t>
      </w:r>
      <w:r w:rsidRPr="00137A60">
        <w:rPr>
          <w:rFonts w:ascii="Courier New" w:eastAsia="Times New Roman" w:hAnsi="Courier New" w:cs="Courier New"/>
          <w:b/>
          <w:color w:val="000000"/>
          <w:sz w:val="20"/>
          <w:szCs w:val="20"/>
        </w:rPr>
        <w:t>New Course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137A6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 Course prefix and number: </w:t>
      </w:r>
      <w:r w:rsidR="00745AA0" w:rsidRPr="00137A60">
        <w:rPr>
          <w:rFonts w:ascii="Courier New" w:eastAsia="Times New Roman" w:hAnsi="Courier New" w:cs="Courier New"/>
          <w:b/>
          <w:color w:val="000000"/>
          <w:sz w:val="20"/>
          <w:szCs w:val="20"/>
        </w:rPr>
        <w:t>CHE 101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 Effective Term/Year: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FALL 2013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745AA0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 CIP CODE/10 digit program code: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745AA0" w:rsidRPr="00137A60">
        <w:rPr>
          <w:rFonts w:eastAsia="Times New Roman"/>
          <w:b/>
          <w:color w:val="000000"/>
        </w:rPr>
        <w:t>40.0501.00 02</w:t>
      </w:r>
      <w:r w:rsidR="00745AA0">
        <w:rPr>
          <w:rFonts w:eastAsia="Times New Roman"/>
          <w:color w:val="000000"/>
        </w:rPr>
        <w:t xml:space="preserve">   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 Short Course Title: </w:t>
      </w:r>
      <w:r w:rsidR="00745AA0" w:rsidRPr="00137A60">
        <w:rPr>
          <w:rFonts w:ascii="Courier New" w:eastAsia="Times New Roman" w:hAnsi="Courier New" w:cs="Courier New"/>
          <w:b/>
          <w:color w:val="000000"/>
          <w:sz w:val="20"/>
          <w:szCs w:val="20"/>
        </w:rPr>
        <w:t>Conceptual Chemistry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5AA0" w:rsidRDefault="00376FD2" w:rsidP="00745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5.  Enter course description exactly as it will appear in the</w:t>
      </w:r>
    </w:p>
    <w:p w:rsidR="00376FD2" w:rsidRPr="00376FD2" w:rsidRDefault="00376FD2" w:rsidP="00745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45AA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general/graduate</w:t>
      </w:r>
      <w:proofErr w:type="gram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bulletin.</w:t>
      </w:r>
    </w:p>
    <w:p w:rsidR="00376FD2" w:rsidRPr="00FB6340" w:rsidRDefault="004252EA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Three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semester hours,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two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hours of lecture and </w:t>
      </w:r>
      <w:r w:rsidR="00B123CB">
        <w:rPr>
          <w:rFonts w:ascii="Courier New" w:eastAsia="Times New Roman" w:hAnsi="Courier New" w:cs="Courier New"/>
          <w:b/>
          <w:color w:val="000000"/>
          <w:sz w:val="20"/>
          <w:szCs w:val="20"/>
        </w:rPr>
        <w:t>three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hours of lab per week.</w:t>
      </w:r>
      <w:proofErr w:type="gramEnd"/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CHE 101 is </w:t>
      </w:r>
      <w:r w:rsidR="00FB6340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overview of 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the field of </w:t>
      </w:r>
      <w:r w:rsidR="00FB6340">
        <w:rPr>
          <w:rFonts w:ascii="Courier New" w:eastAsia="Times New Roman" w:hAnsi="Courier New" w:cs="Courier New"/>
          <w:b/>
          <w:color w:val="000000"/>
          <w:sz w:val="20"/>
          <w:szCs w:val="20"/>
        </w:rPr>
        <w:t>chemistry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and its impact </w:t>
      </w:r>
      <w:r w:rsidR="00FB6340">
        <w:rPr>
          <w:rFonts w:ascii="Courier New" w:eastAsia="Times New Roman" w:hAnsi="Courier New" w:cs="Courier New"/>
          <w:b/>
          <w:color w:val="000000"/>
          <w:sz w:val="20"/>
          <w:szCs w:val="20"/>
        </w:rPr>
        <w:t>o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>n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science</w:t>
      </w:r>
      <w:r w:rsidR="00FB6340">
        <w:rPr>
          <w:rFonts w:ascii="Courier New" w:eastAsia="Times New Roman" w:hAnsi="Courier New" w:cs="Courier New"/>
          <w:b/>
          <w:color w:val="000000"/>
          <w:sz w:val="20"/>
          <w:szCs w:val="20"/>
        </w:rPr>
        <w:t>, technology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>, society</w:t>
      </w:r>
      <w:r w:rsidR="00FB6340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and the envir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>onment.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This conceptual approach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involves a minimum of mathematics a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nd investigates the chemistry found in 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>the world ar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ound us, especially 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>environmental issues</w:t>
      </w:r>
      <w:r w:rsidR="00F414E6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. 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>This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course 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>utilize</w:t>
      </w:r>
      <w:r w:rsidR="000A2722">
        <w:rPr>
          <w:rFonts w:ascii="Courier New" w:eastAsia="Times New Roman" w:hAnsi="Courier New" w:cs="Courier New"/>
          <w:b/>
          <w:color w:val="000000"/>
          <w:sz w:val="20"/>
          <w:szCs w:val="20"/>
        </w:rPr>
        <w:t>s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an integrated lecture/lab format</w:t>
      </w:r>
      <w:r w:rsid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and</w:t>
      </w:r>
      <w:r w:rsidR="00CF6545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does not count toward a major or minor in chemistry.</w:t>
      </w:r>
      <w:r w:rsid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Lab fee required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 Prerequisites: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745AA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None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 College: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College of Science and Mathematics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 Department Teaching Course: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Chemistry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9a. Instruction Type: 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Lecture and Lab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9b.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Credit Hours: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Maximum: </w:t>
      </w:r>
      <w:proofErr w:type="gramStart"/>
      <w:r w:rsidR="004252EA">
        <w:rPr>
          <w:rFonts w:ascii="Courier New" w:eastAsia="Times New Roman" w:hAnsi="Courier New" w:cs="Courier New"/>
          <w:b/>
          <w:color w:val="000000"/>
          <w:sz w:val="20"/>
          <w:szCs w:val="20"/>
        </w:rPr>
        <w:t>3</w:t>
      </w:r>
      <w:proofErr w:type="gram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Minimum:</w:t>
      </w:r>
      <w:r w:rsidR="00C91E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252EA">
        <w:rPr>
          <w:rFonts w:ascii="Courier New" w:eastAsia="Times New Roman" w:hAnsi="Courier New" w:cs="Courier New"/>
          <w:b/>
          <w:color w:val="000000"/>
          <w:sz w:val="20"/>
          <w:szCs w:val="20"/>
        </w:rPr>
        <w:t>3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Maximum Hours counted toward degree: </w:t>
      </w:r>
      <w:r w:rsidR="004252EA">
        <w:rPr>
          <w:rFonts w:ascii="Courier New" w:eastAsia="Times New Roman" w:hAnsi="Courier New" w:cs="Courier New"/>
          <w:b/>
          <w:color w:val="000000"/>
          <w:sz w:val="20"/>
          <w:szCs w:val="20"/>
        </w:rPr>
        <w:t>3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10a. Instruction Type: 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ns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10b.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Credit Hours: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Maximum:    Minimum:    Maximum Hours counted toward degree: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11. Maximum contact hours e</w:t>
      </w:r>
      <w:r w:rsidR="00745AA0">
        <w:rPr>
          <w:rFonts w:ascii="Courier New" w:eastAsia="Times New Roman" w:hAnsi="Courier New" w:cs="Courier New"/>
          <w:color w:val="000000"/>
          <w:sz w:val="20"/>
          <w:szCs w:val="20"/>
        </w:rPr>
        <w:t>ach week fall semester Lecture</w:t>
      </w:r>
      <w:proofErr w:type="gramStart"/>
      <w:r w:rsidR="00745AA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4252EA">
        <w:rPr>
          <w:rFonts w:ascii="Courier New" w:eastAsia="Times New Roman" w:hAnsi="Courier New" w:cs="Courier New"/>
          <w:b/>
          <w:color w:val="000000"/>
          <w:sz w:val="20"/>
          <w:szCs w:val="20"/>
        </w:rPr>
        <w:t>2</w:t>
      </w:r>
      <w:proofErr w:type="gramEnd"/>
      <w:r w:rsidR="00745AA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Lab:</w:t>
      </w:r>
      <w:r w:rsidR="00B123CB">
        <w:rPr>
          <w:rFonts w:ascii="Courier New" w:eastAsia="Times New Roman" w:hAnsi="Courier New" w:cs="Courier New"/>
          <w:b/>
          <w:color w:val="000000"/>
          <w:sz w:val="20"/>
          <w:szCs w:val="20"/>
        </w:rPr>
        <w:t>3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Other: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12. May this course be taken more than one time each semester: </w:t>
      </w:r>
      <w:proofErr w:type="gramStart"/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</w:t>
      </w:r>
      <w:proofErr w:type="gramEnd"/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13. Grade Type: 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Regular: A-F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14. Will this course require additional library resources:  </w:t>
      </w:r>
      <w:proofErr w:type="gramStart"/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</w:t>
      </w:r>
      <w:proofErr w:type="gramEnd"/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5AA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15. Does this course replace a course on the current/previously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listed</w:t>
      </w:r>
      <w:proofErr w:type="gramEnd"/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inventory</w:t>
      </w:r>
      <w:proofErr w:type="gramEnd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r w:rsidR="00376FD2"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Yes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16. If Yes list the prefix and number: If not applicable enter N/A:  </w:t>
      </w:r>
      <w:r w:rsidRPr="00376FD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CHE 125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17. What is the primary reason you are proposing this course?</w:t>
      </w:r>
    </w:p>
    <w:p w:rsidR="00376FD2" w:rsidRPr="00C91E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>The department feels that we should have a course that is truly a core curriculum course, open to students from all other colleges and one that addresses the chemistry that one should be familiar with in order to become a well-informed world citizen.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5AA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18. Describe the place of the proposed course within your current curriculum. </w:t>
      </w: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 it be elective or required?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Part of a major or a minor?</w:t>
      </w:r>
      <w:proofErr w:type="gramEnd"/>
    </w:p>
    <w:p w:rsidR="00376FD2" w:rsidRPr="00C91E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C91ED2" w:rsidRP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>CHE 101</w:t>
      </w:r>
      <w:r w:rsid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will be an introductory course that is designed for non-science majors. It will be an elective, but not part of any major or minor (except as a science elective fulfilling the core)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5AA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19. How does the proposed course differ from similar courses being offered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proofErr w:type="gram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Stephen F. Austin?</w:t>
      </w:r>
    </w:p>
    <w:p w:rsidR="00376FD2" w:rsidRPr="00C91E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C91ED2">
        <w:rPr>
          <w:rFonts w:ascii="Courier New" w:eastAsia="Times New Roman" w:hAnsi="Courier New" w:cs="Courier New"/>
          <w:b/>
          <w:color w:val="000000"/>
          <w:sz w:val="20"/>
          <w:szCs w:val="20"/>
        </w:rPr>
        <w:t>CHE 101 is similar in intent and scope to Physics</w:t>
      </w:r>
      <w:r w:rsidR="000F4975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101. However, there are no chemistry courses that fulfill the intent of this course.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20. Syllabus: Course Learning Goals</w:t>
      </w:r>
    </w:p>
    <w:p w:rsidR="00745AA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List course objectives; describe what students who complete the course</w:t>
      </w: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proofErr w:type="gramEnd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know or be able to do.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21. Syllabus: Course Outline</w:t>
      </w:r>
    </w:p>
    <w:p w:rsidR="00745AA0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List the topics that the proposed course will cover and indicate the</w:t>
      </w:r>
    </w:p>
    <w:p w:rsidR="00745AA0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approximate</w:t>
      </w:r>
      <w:proofErr w:type="gramEnd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proposed amount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time to be devoted to each, either by </w:t>
      </w:r>
    </w:p>
    <w:p w:rsidR="00745AA0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percent</w:t>
      </w:r>
      <w:proofErr w:type="gramEnd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course time or number of weeks. Please indicate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which topics</w:t>
      </w:r>
    </w:p>
    <w:p w:rsidR="00376FD2" w:rsidRPr="00376FD2" w:rsidRDefault="00745AA0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proofErr w:type="gramEnd"/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required in all se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ctions of the course and which </w:t>
      </w:r>
      <w:r w:rsidR="00376FD2" w:rsidRPr="00376FD2">
        <w:rPr>
          <w:rFonts w:ascii="Courier New" w:eastAsia="Times New Roman" w:hAnsi="Courier New" w:cs="Courier New"/>
          <w:color w:val="000000"/>
          <w:sz w:val="20"/>
          <w:szCs w:val="20"/>
        </w:rPr>
        <w:t>may vary.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22. Syllabus: Proposed Textbook/Assigned Reading Materials for course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23. Any Other Information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Dept.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Chair  _</w:t>
      </w:r>
      <w:proofErr w:type="gram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____</w:t>
      </w:r>
      <w:r w:rsidR="004252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Michael A. </w:t>
      </w:r>
      <w:proofErr w:type="spellStart"/>
      <w:r w:rsidR="004252EA">
        <w:rPr>
          <w:rFonts w:ascii="Courier New" w:eastAsia="Times New Roman" w:hAnsi="Courier New" w:cs="Courier New"/>
          <w:color w:val="000000"/>
          <w:sz w:val="20"/>
          <w:szCs w:val="20"/>
        </w:rPr>
        <w:t>Janusa</w:t>
      </w:r>
      <w:proofErr w:type="spell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________________  Date: __</w:t>
      </w:r>
      <w:r w:rsidR="004252EA">
        <w:rPr>
          <w:rFonts w:ascii="Courier New" w:eastAsia="Times New Roman" w:hAnsi="Courier New" w:cs="Courier New"/>
          <w:color w:val="000000"/>
          <w:sz w:val="20"/>
          <w:szCs w:val="20"/>
        </w:rPr>
        <w:t>1/31/2013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___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College Curriculum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Chair  </w:t>
      </w:r>
      <w:r w:rsidR="00FF7F91">
        <w:rPr>
          <w:rFonts w:ascii="Courier New" w:eastAsia="Times New Roman" w:hAnsi="Courier New" w:cs="Courier New"/>
          <w:color w:val="000000"/>
          <w:sz w:val="20"/>
          <w:szCs w:val="20"/>
        </w:rPr>
        <w:t>_</w:t>
      </w:r>
      <w:proofErr w:type="gramEnd"/>
      <w:r w:rsidR="00FF7F9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Date: ______________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College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Dean  _</w:t>
      </w:r>
      <w:proofErr w:type="gram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  Date: ______________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Grad Dean/</w:t>
      </w:r>
      <w:proofErr w:type="spell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Univ</w:t>
      </w:r>
      <w:proofErr w:type="spell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>Curr</w:t>
      </w:r>
      <w:proofErr w:type="spellEnd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Chair  </w:t>
      </w:r>
      <w:r w:rsidR="00FF7F91">
        <w:rPr>
          <w:rFonts w:ascii="Courier New" w:eastAsia="Times New Roman" w:hAnsi="Courier New" w:cs="Courier New"/>
          <w:color w:val="000000"/>
          <w:sz w:val="20"/>
          <w:szCs w:val="20"/>
        </w:rPr>
        <w:t>_</w:t>
      </w:r>
      <w:proofErr w:type="gramEnd"/>
      <w:r w:rsidR="00FF7F9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</w:t>
      </w:r>
      <w:r w:rsidRPr="00376F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Date: ______________</w:t>
      </w:r>
    </w:p>
    <w:p w:rsidR="00376FD2" w:rsidRPr="00376FD2" w:rsidRDefault="00376FD2" w:rsidP="0037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82AB0" w:rsidRDefault="00A82AB0"/>
    <w:sectPr w:rsidR="00A8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D2"/>
    <w:rsid w:val="000A2722"/>
    <w:rsid w:val="000F4975"/>
    <w:rsid w:val="00137A60"/>
    <w:rsid w:val="00376FD2"/>
    <w:rsid w:val="004252EA"/>
    <w:rsid w:val="005B6BB4"/>
    <w:rsid w:val="00745AA0"/>
    <w:rsid w:val="00845C9D"/>
    <w:rsid w:val="00A82AB0"/>
    <w:rsid w:val="00B123CB"/>
    <w:rsid w:val="00C91ED2"/>
    <w:rsid w:val="00CF6545"/>
    <w:rsid w:val="00F414E6"/>
    <w:rsid w:val="00FB6340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T. moore</dc:creator>
  <cp:keywords/>
  <dc:description/>
  <cp:lastModifiedBy>janusama</cp:lastModifiedBy>
  <cp:revision>2</cp:revision>
  <cp:lastPrinted>2012-09-25T14:54:00Z</cp:lastPrinted>
  <dcterms:created xsi:type="dcterms:W3CDTF">2013-01-31T15:34:00Z</dcterms:created>
  <dcterms:modified xsi:type="dcterms:W3CDTF">2013-01-31T15:34:00Z</dcterms:modified>
</cp:coreProperties>
</file>